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E98C1" w14:textId="1D6FD364" w:rsidR="00C02DDF" w:rsidRPr="00F959D5" w:rsidRDefault="00E81E46" w:rsidP="0082048C">
      <w:pPr>
        <w:pStyle w:val="H1-Heading1"/>
        <w:spacing w:before="1200"/>
        <w:ind w:left="284"/>
      </w:pPr>
      <w:r>
        <w:t xml:space="preserve">semester 1, </w:t>
      </w:r>
      <w:r w:rsidR="0082048C">
        <w:t>202</w:t>
      </w:r>
      <w:r w:rsidR="00CE7781">
        <w:t>5</w:t>
      </w:r>
      <w:r w:rsidR="0082048C">
        <w:t xml:space="preserve"> course calendar</w:t>
      </w:r>
      <w:r w:rsidR="00A01D6E" w:rsidRPr="00F959D5">
        <w:br/>
      </w:r>
      <w:r w:rsidR="0082048C">
        <w:t xml:space="preserve">for </w:t>
      </w:r>
      <w:r w:rsidR="00780EE0">
        <w:t>Government</w:t>
      </w:r>
      <w:r w:rsidR="0082048C">
        <w:t xml:space="preserve"> agencies</w:t>
      </w:r>
    </w:p>
    <w:p w14:paraId="04E747D0" w14:textId="2735B859" w:rsidR="00E81E46" w:rsidRDefault="00E81E46" w:rsidP="002844CF">
      <w:pPr>
        <w:pStyle w:val="BasicParagraph"/>
        <w:suppressAutoHyphens/>
        <w:spacing w:before="113" w:after="240"/>
        <w:rPr>
          <w:rStyle w:val="Strong"/>
          <w:color w:val="313E48"/>
        </w:rPr>
      </w:pPr>
      <w:r w:rsidRPr="00D842B7">
        <w:rPr>
          <w:rStyle w:val="Strong"/>
          <w:color w:val="313E48"/>
        </w:rPr>
        <w:t>The DFAT Diplomatic Academy</w:t>
      </w:r>
      <w:r w:rsidR="00993E6C">
        <w:rPr>
          <w:rStyle w:val="Strong"/>
          <w:color w:val="313E48"/>
        </w:rPr>
        <w:t xml:space="preserve">’s </w:t>
      </w:r>
      <w:r w:rsidRPr="00D842B7">
        <w:rPr>
          <w:rStyle w:val="Strong"/>
          <w:color w:val="313E48"/>
        </w:rPr>
        <w:t xml:space="preserve">selection of </w:t>
      </w:r>
      <w:r>
        <w:rPr>
          <w:rStyle w:val="Strong"/>
          <w:color w:val="313E48"/>
        </w:rPr>
        <w:t>learning opportunities</w:t>
      </w:r>
      <w:r w:rsidRPr="00D842B7">
        <w:rPr>
          <w:rStyle w:val="Strong"/>
          <w:color w:val="313E48"/>
        </w:rPr>
        <w:t xml:space="preserve"> </w:t>
      </w:r>
      <w:r w:rsidR="00993E6C">
        <w:rPr>
          <w:rStyle w:val="Strong"/>
          <w:color w:val="313E48"/>
        </w:rPr>
        <w:t xml:space="preserve">available </w:t>
      </w:r>
      <w:r w:rsidRPr="00D842B7">
        <w:rPr>
          <w:rStyle w:val="Strong"/>
          <w:color w:val="313E48"/>
        </w:rPr>
        <w:t xml:space="preserve">for Australian Government officials </w:t>
      </w:r>
      <w:r>
        <w:rPr>
          <w:rStyle w:val="Strong"/>
          <w:color w:val="313E48"/>
        </w:rPr>
        <w:t>ex</w:t>
      </w:r>
      <w:r w:rsidR="00993E6C">
        <w:rPr>
          <w:rStyle w:val="Strong"/>
          <w:color w:val="313E48"/>
        </w:rPr>
        <w:t>t</w:t>
      </w:r>
      <w:r>
        <w:rPr>
          <w:rStyle w:val="Strong"/>
          <w:color w:val="313E48"/>
        </w:rPr>
        <w:t xml:space="preserve">ernal to </w:t>
      </w:r>
      <w:r w:rsidRPr="00D842B7">
        <w:rPr>
          <w:rStyle w:val="Strong"/>
          <w:color w:val="313E48"/>
        </w:rPr>
        <w:t xml:space="preserve">DFAT. </w:t>
      </w:r>
    </w:p>
    <w:p w14:paraId="52EE0194" w14:textId="6CFF22A8" w:rsidR="00F6682F" w:rsidRPr="00F6682F" w:rsidRDefault="00F6682F" w:rsidP="002844CF">
      <w:pPr>
        <w:pStyle w:val="BodyCopy"/>
        <w:rPr>
          <w:rStyle w:val="Strong"/>
          <w:b w:val="0"/>
          <w:bCs w:val="0"/>
        </w:rPr>
      </w:pPr>
      <w:r w:rsidRPr="00F6682F">
        <w:rPr>
          <w:rStyle w:val="Strong"/>
          <w:b w:val="0"/>
          <w:bCs w:val="0"/>
        </w:rPr>
        <w:t xml:space="preserve">You will need an account </w:t>
      </w:r>
      <w:r w:rsidR="002844CF">
        <w:rPr>
          <w:rStyle w:val="Strong"/>
          <w:b w:val="0"/>
          <w:bCs w:val="0"/>
        </w:rPr>
        <w:t xml:space="preserve">on </w:t>
      </w:r>
      <w:r w:rsidR="002844CF" w:rsidRPr="002844CF">
        <w:rPr>
          <w:rStyle w:val="Strong"/>
        </w:rPr>
        <w:t>Lumi</w:t>
      </w:r>
      <w:r w:rsidRPr="00F6682F">
        <w:rPr>
          <w:rStyle w:val="Strong"/>
          <w:b w:val="0"/>
          <w:bCs w:val="0"/>
        </w:rPr>
        <w:t xml:space="preserve">, our Learning Management System, to see more details about the courses listed below. Create an account </w:t>
      </w:r>
      <w:r w:rsidR="002844CF">
        <w:rPr>
          <w:rStyle w:val="Strong"/>
          <w:b w:val="0"/>
          <w:bCs w:val="0"/>
        </w:rPr>
        <w:t xml:space="preserve">on </w:t>
      </w:r>
      <w:hyperlink r:id="rId11" w:history="1">
        <w:r w:rsidR="002844CF" w:rsidRPr="00F6682F">
          <w:rPr>
            <w:rStyle w:val="Hyperlink"/>
            <w:rFonts w:asciiTheme="minorHAnsi" w:hAnsiTheme="minorHAnsi"/>
          </w:rPr>
          <w:t>Lumi</w:t>
        </w:r>
      </w:hyperlink>
      <w:r w:rsidR="002844CF" w:rsidRPr="00F6682F">
        <w:rPr>
          <w:rStyle w:val="Strong"/>
          <w:b w:val="0"/>
          <w:bCs w:val="0"/>
        </w:rPr>
        <w:t xml:space="preserve">, </w:t>
      </w:r>
      <w:r w:rsidRPr="00F6682F">
        <w:rPr>
          <w:rStyle w:val="Strong"/>
          <w:b w:val="0"/>
          <w:bCs w:val="0"/>
        </w:rPr>
        <w:t xml:space="preserve">using your </w:t>
      </w:r>
      <w:r w:rsidRPr="00F6682F">
        <w:rPr>
          <w:rStyle w:val="Strong"/>
        </w:rPr>
        <w:t>.gov.au</w:t>
      </w:r>
      <w:r w:rsidRPr="00F6682F">
        <w:rPr>
          <w:rStyle w:val="Strong"/>
          <w:b w:val="0"/>
          <w:bCs w:val="0"/>
        </w:rPr>
        <w:t xml:space="preserve"> email address.</w:t>
      </w:r>
    </w:p>
    <w:p w14:paraId="093B1575" w14:textId="30FEBF33" w:rsidR="001405B7" w:rsidRPr="00343F6F" w:rsidRDefault="0082048C" w:rsidP="0082048C">
      <w:pPr>
        <w:pStyle w:val="H2-Heading2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february</w:t>
      </w:r>
      <w:r w:rsidR="00E81E46">
        <w:rPr>
          <w:rFonts w:asciiTheme="minorHAnsi" w:hAnsiTheme="minorHAnsi" w:cstheme="minorHAnsi"/>
        </w:rPr>
        <w:t xml:space="preserve"> </w:t>
      </w:r>
    </w:p>
    <w:p w14:paraId="3AB2D15E" w14:textId="3F3DAD4A" w:rsidR="002923D5" w:rsidRPr="003D74F9" w:rsidRDefault="00CE7781" w:rsidP="0040023A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6-7</w:t>
      </w:r>
      <w:r w:rsidR="00E81E46" w:rsidRPr="003D74F9">
        <w:rPr>
          <w:color w:val="auto"/>
        </w:rPr>
        <w:t xml:space="preserve"> February</w:t>
      </w:r>
      <w:r w:rsidR="00E81E46" w:rsidRPr="003D74F9">
        <w:rPr>
          <w:color w:val="auto"/>
        </w:rPr>
        <w:tab/>
      </w:r>
      <w:r w:rsidR="00E81E46" w:rsidRPr="003D74F9">
        <w:rPr>
          <w:color w:val="auto"/>
        </w:rPr>
        <w:tab/>
      </w:r>
      <w:hyperlink r:id="rId12" w:history="1">
        <w:r w:rsidRPr="00F42F4B">
          <w:rPr>
            <w:rStyle w:val="Hyperlink"/>
            <w:color w:val="0070C0"/>
          </w:rPr>
          <w:t>Understanding Indigenous Australia</w:t>
        </w:r>
      </w:hyperlink>
      <w:r w:rsidRPr="003D74F9">
        <w:rPr>
          <w:color w:val="auto"/>
        </w:rPr>
        <w:t xml:space="preserve"> | 2 days | Face-to-face | $1,500</w:t>
      </w:r>
    </w:p>
    <w:p w14:paraId="6FC9E630" w14:textId="658B6D01" w:rsidR="00E81E46" w:rsidRPr="003D74F9" w:rsidRDefault="009B0372" w:rsidP="0040023A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12-</w:t>
      </w:r>
      <w:r w:rsidR="00E81E46" w:rsidRPr="003D74F9">
        <w:rPr>
          <w:color w:val="auto"/>
        </w:rPr>
        <w:t>13 February</w:t>
      </w:r>
      <w:r w:rsidR="00E81E46" w:rsidRPr="003D74F9">
        <w:rPr>
          <w:color w:val="auto"/>
        </w:rPr>
        <w:tab/>
      </w:r>
      <w:r w:rsidR="00E81E46" w:rsidRPr="003D74F9">
        <w:rPr>
          <w:color w:val="auto"/>
        </w:rPr>
        <w:tab/>
      </w:r>
      <w:hyperlink r:id="rId13" w:history="1">
        <w:r w:rsidRPr="000855C3">
          <w:rPr>
            <w:rStyle w:val="Hyperlink"/>
          </w:rPr>
          <w:t>Understanding the Pacific</w:t>
        </w:r>
      </w:hyperlink>
      <w:r>
        <w:rPr>
          <w:color w:val="auto"/>
        </w:rPr>
        <w:t xml:space="preserve"> </w:t>
      </w:r>
      <w:r w:rsidR="00E81E46" w:rsidRPr="003D74F9">
        <w:rPr>
          <w:color w:val="auto"/>
        </w:rPr>
        <w:t xml:space="preserve">| </w:t>
      </w:r>
      <w:r w:rsidR="000855C3">
        <w:rPr>
          <w:color w:val="auto"/>
        </w:rPr>
        <w:t>2</w:t>
      </w:r>
      <w:r w:rsidR="00E81E46" w:rsidRPr="003D74F9">
        <w:rPr>
          <w:color w:val="auto"/>
        </w:rPr>
        <w:t xml:space="preserve"> day</w:t>
      </w:r>
      <w:r w:rsidR="000855C3">
        <w:rPr>
          <w:color w:val="auto"/>
        </w:rPr>
        <w:t>s</w:t>
      </w:r>
      <w:r w:rsidR="00E81E46" w:rsidRPr="003D74F9">
        <w:rPr>
          <w:color w:val="auto"/>
        </w:rPr>
        <w:t xml:space="preserve"> | Face-to-face | $</w:t>
      </w:r>
      <w:r w:rsidR="000855C3">
        <w:rPr>
          <w:color w:val="auto"/>
        </w:rPr>
        <w:t>1000</w:t>
      </w:r>
    </w:p>
    <w:p w14:paraId="440BBA29" w14:textId="77777777" w:rsidR="000855C3" w:rsidRDefault="00A467D4" w:rsidP="0040023A">
      <w:pPr>
        <w:pStyle w:val="BodyCopy"/>
        <w:spacing w:after="0"/>
        <w:ind w:left="284" w:firstLine="437"/>
        <w:rPr>
          <w:color w:val="auto"/>
        </w:rPr>
      </w:pPr>
      <w:r w:rsidRPr="003D74F9">
        <w:rPr>
          <w:color w:val="auto"/>
        </w:rPr>
        <w:t>1</w:t>
      </w:r>
      <w:r w:rsidR="000855C3">
        <w:rPr>
          <w:color w:val="auto"/>
        </w:rPr>
        <w:t>4</w:t>
      </w:r>
      <w:r w:rsidRPr="003D74F9">
        <w:rPr>
          <w:color w:val="auto"/>
        </w:rPr>
        <w:t xml:space="preserve"> February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hyperlink r:id="rId14" w:history="1">
        <w:r w:rsidR="000855C3" w:rsidRPr="00F42F4B">
          <w:rPr>
            <w:rStyle w:val="Hyperlink"/>
            <w:color w:val="0070C0"/>
          </w:rPr>
          <w:t>Diplomatic Tradecraft Essentials</w:t>
        </w:r>
      </w:hyperlink>
      <w:r w:rsidR="000855C3" w:rsidRPr="003D74F9">
        <w:rPr>
          <w:color w:val="auto"/>
        </w:rPr>
        <w:t xml:space="preserve"> | One day | Face-to-face | $500</w:t>
      </w:r>
    </w:p>
    <w:p w14:paraId="1F358E33" w14:textId="4A44FE23" w:rsidR="00E81E46" w:rsidRDefault="00E81E46" w:rsidP="0040023A">
      <w:pPr>
        <w:pStyle w:val="BodyCopy"/>
        <w:spacing w:after="0"/>
        <w:ind w:left="284" w:firstLine="437"/>
        <w:rPr>
          <w:color w:val="auto"/>
        </w:rPr>
      </w:pPr>
      <w:r w:rsidRPr="003D74F9">
        <w:rPr>
          <w:color w:val="auto"/>
        </w:rPr>
        <w:t>1</w:t>
      </w:r>
      <w:r w:rsidR="000855C3">
        <w:rPr>
          <w:color w:val="auto"/>
        </w:rPr>
        <w:t>8</w:t>
      </w:r>
      <w:r w:rsidRPr="003D74F9">
        <w:rPr>
          <w:color w:val="auto"/>
        </w:rPr>
        <w:t xml:space="preserve"> February</w:t>
      </w:r>
      <w:r w:rsidRPr="003D74F9">
        <w:rPr>
          <w:color w:val="auto"/>
        </w:rPr>
        <w:tab/>
      </w:r>
      <w:r w:rsidR="000855C3">
        <w:rPr>
          <w:color w:val="auto"/>
        </w:rPr>
        <w:tab/>
      </w:r>
      <w:hyperlink r:id="rId15" w:history="1">
        <w:r w:rsidR="000855C3" w:rsidRPr="00F42F4B">
          <w:rPr>
            <w:rStyle w:val="Hyperlink"/>
            <w:color w:val="0070C0"/>
          </w:rPr>
          <w:t>Cables Demystified (Cable Writing Skills)</w:t>
        </w:r>
      </w:hyperlink>
      <w:r w:rsidR="000855C3" w:rsidRPr="003D74F9">
        <w:rPr>
          <w:color w:val="auto"/>
        </w:rPr>
        <w:t xml:space="preserve"> | Half day | Face-to-face | $250</w:t>
      </w:r>
    </w:p>
    <w:p w14:paraId="04828D86" w14:textId="5DA1F3DF" w:rsidR="00AE03C2" w:rsidRPr="003D74F9" w:rsidRDefault="00AE03C2" w:rsidP="0040023A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24-26 February</w:t>
      </w:r>
      <w:r>
        <w:rPr>
          <w:color w:val="auto"/>
        </w:rPr>
        <w:tab/>
      </w:r>
      <w:r>
        <w:rPr>
          <w:color w:val="auto"/>
        </w:rPr>
        <w:tab/>
      </w:r>
      <w:hyperlink r:id="rId16" w:history="1">
        <w:r w:rsidRPr="00AE03C2">
          <w:rPr>
            <w:rStyle w:val="Hyperlink"/>
          </w:rPr>
          <w:t>Thai Immersion Course (Level 3-4)</w:t>
        </w:r>
      </w:hyperlink>
      <w:r>
        <w:rPr>
          <w:color w:val="auto"/>
        </w:rPr>
        <w:t xml:space="preserve"> | 3 days | </w:t>
      </w:r>
      <w:r w:rsidRPr="003D74F9">
        <w:rPr>
          <w:color w:val="auto"/>
        </w:rPr>
        <w:t>Face-to-face | $</w:t>
      </w:r>
      <w:r w:rsidRPr="00AE03C2">
        <w:rPr>
          <w:color w:val="auto"/>
        </w:rPr>
        <w:t>1,127</w:t>
      </w:r>
    </w:p>
    <w:p w14:paraId="5BFED352" w14:textId="77777777" w:rsidR="00E81E46" w:rsidRDefault="00E81E46" w:rsidP="00E81E46">
      <w:pPr>
        <w:pStyle w:val="H2-Heading2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mARCH</w:t>
      </w:r>
    </w:p>
    <w:p w14:paraId="2674C6C9" w14:textId="58C6DF66" w:rsidR="00E81E46" w:rsidRDefault="003653F5" w:rsidP="0040023A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 xml:space="preserve">3 </w:t>
      </w:r>
      <w:r w:rsidR="00535AC3" w:rsidRPr="003D74F9">
        <w:rPr>
          <w:color w:val="auto"/>
        </w:rPr>
        <w:t>–2</w:t>
      </w:r>
      <w:r>
        <w:rPr>
          <w:color w:val="auto"/>
        </w:rPr>
        <w:t>8</w:t>
      </w:r>
      <w:r w:rsidR="00E81E46" w:rsidRPr="003D74F9">
        <w:rPr>
          <w:color w:val="auto"/>
        </w:rPr>
        <w:t xml:space="preserve"> March</w:t>
      </w:r>
      <w:r w:rsidR="00E81E46" w:rsidRPr="003D74F9">
        <w:rPr>
          <w:color w:val="auto"/>
        </w:rPr>
        <w:tab/>
      </w:r>
      <w:r>
        <w:rPr>
          <w:color w:val="auto"/>
        </w:rPr>
        <w:tab/>
      </w:r>
      <w:hyperlink r:id="rId17" w:history="1">
        <w:r w:rsidR="00E81E46" w:rsidRPr="00F42F4B">
          <w:rPr>
            <w:rStyle w:val="Hyperlink"/>
            <w:color w:val="0070C0"/>
          </w:rPr>
          <w:t>Understanding Australia’s Foreign Policy (MOOC)</w:t>
        </w:r>
      </w:hyperlink>
      <w:r w:rsidR="00E81E46" w:rsidRPr="003D74F9">
        <w:rPr>
          <w:color w:val="auto"/>
        </w:rPr>
        <w:t xml:space="preserve"> | 4 weeks | Self-paced online | $640</w:t>
      </w:r>
    </w:p>
    <w:p w14:paraId="773EB5EA" w14:textId="7C6DE4F8" w:rsidR="00AE03C2" w:rsidRPr="003D74F9" w:rsidRDefault="00AE03C2" w:rsidP="00AE03C2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3-5 March</w:t>
      </w:r>
      <w:r>
        <w:rPr>
          <w:color w:val="auto"/>
        </w:rPr>
        <w:tab/>
      </w:r>
      <w:r>
        <w:rPr>
          <w:color w:val="auto"/>
        </w:rPr>
        <w:tab/>
      </w:r>
      <w:hyperlink r:id="rId18" w:history="1">
        <w:r>
          <w:rPr>
            <w:rStyle w:val="Hyperlink"/>
          </w:rPr>
          <w:t>Spanish</w:t>
        </w:r>
        <w:r w:rsidRPr="00AE03C2">
          <w:rPr>
            <w:rStyle w:val="Hyperlink"/>
          </w:rPr>
          <w:t xml:space="preserve"> Immersion Course (Level 3)</w:t>
        </w:r>
      </w:hyperlink>
      <w:r>
        <w:rPr>
          <w:color w:val="auto"/>
        </w:rPr>
        <w:t xml:space="preserve"> | 3 days | </w:t>
      </w:r>
      <w:r w:rsidRPr="003D74F9">
        <w:rPr>
          <w:color w:val="auto"/>
        </w:rPr>
        <w:t>Face-to-face | $</w:t>
      </w:r>
      <w:r w:rsidRPr="00AE03C2">
        <w:rPr>
          <w:color w:val="auto"/>
        </w:rPr>
        <w:t>1,127</w:t>
      </w:r>
    </w:p>
    <w:p w14:paraId="68FADCAB" w14:textId="47CBF8DB" w:rsidR="00E81E46" w:rsidRDefault="00E81E46" w:rsidP="0040023A">
      <w:pPr>
        <w:pStyle w:val="BodyCopy"/>
        <w:spacing w:after="0"/>
        <w:ind w:left="284" w:firstLine="437"/>
        <w:rPr>
          <w:color w:val="auto"/>
        </w:rPr>
      </w:pPr>
      <w:r w:rsidRPr="003D74F9">
        <w:rPr>
          <w:color w:val="auto"/>
        </w:rPr>
        <w:t>5 March</w:t>
      </w:r>
      <w:r w:rsidRPr="003D74F9">
        <w:rPr>
          <w:color w:val="auto"/>
        </w:rPr>
        <w:tab/>
      </w:r>
      <w:r w:rsidR="003653F5">
        <w:rPr>
          <w:color w:val="auto"/>
        </w:rPr>
        <w:tab/>
      </w:r>
      <w:hyperlink r:id="rId19" w:history="1">
        <w:r w:rsidR="003653F5" w:rsidRPr="003653F5">
          <w:rPr>
            <w:rStyle w:val="Hyperlink"/>
          </w:rPr>
          <w:t>Re-entry: Return to Australia</w:t>
        </w:r>
      </w:hyperlink>
      <w:r w:rsidR="003653F5">
        <w:rPr>
          <w:color w:val="auto"/>
        </w:rPr>
        <w:t xml:space="preserve"> </w:t>
      </w:r>
      <w:r w:rsidRPr="003D74F9">
        <w:rPr>
          <w:color w:val="auto"/>
        </w:rPr>
        <w:t xml:space="preserve">| Half day | </w:t>
      </w:r>
      <w:r w:rsidR="003653F5">
        <w:rPr>
          <w:color w:val="auto"/>
        </w:rPr>
        <w:t>One hour</w:t>
      </w:r>
      <w:r w:rsidRPr="003D74F9">
        <w:rPr>
          <w:color w:val="auto"/>
        </w:rPr>
        <w:t xml:space="preserve"> | $</w:t>
      </w:r>
      <w:r w:rsidR="00A467D4" w:rsidRPr="003D74F9">
        <w:rPr>
          <w:color w:val="auto"/>
        </w:rPr>
        <w:t>2</w:t>
      </w:r>
      <w:r w:rsidR="003653F5">
        <w:rPr>
          <w:color w:val="auto"/>
        </w:rPr>
        <w:t>6</w:t>
      </w:r>
      <w:r w:rsidR="00A467D4" w:rsidRPr="003D74F9">
        <w:rPr>
          <w:color w:val="auto"/>
        </w:rPr>
        <w:t>0</w:t>
      </w:r>
    </w:p>
    <w:p w14:paraId="5EECF28F" w14:textId="122232BF" w:rsidR="00AE03C2" w:rsidRPr="003D74F9" w:rsidRDefault="00AE03C2" w:rsidP="00AE03C2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17-19</w:t>
      </w:r>
      <w:r>
        <w:rPr>
          <w:color w:val="auto"/>
        </w:rPr>
        <w:t xml:space="preserve"> March</w:t>
      </w:r>
      <w:r>
        <w:rPr>
          <w:color w:val="auto"/>
        </w:rPr>
        <w:tab/>
      </w:r>
      <w:r>
        <w:rPr>
          <w:color w:val="auto"/>
        </w:rPr>
        <w:tab/>
      </w:r>
      <w:hyperlink r:id="rId20" w:history="1">
        <w:r>
          <w:rPr>
            <w:rStyle w:val="Hyperlink"/>
          </w:rPr>
          <w:t>Indonesian</w:t>
        </w:r>
        <w:r w:rsidRPr="00AE03C2">
          <w:rPr>
            <w:rStyle w:val="Hyperlink"/>
          </w:rPr>
          <w:t xml:space="preserve"> Immersion Course (Level </w:t>
        </w:r>
        <w:r>
          <w:rPr>
            <w:rStyle w:val="Hyperlink"/>
          </w:rPr>
          <w:t>2-</w:t>
        </w:r>
        <w:r w:rsidRPr="00AE03C2">
          <w:rPr>
            <w:rStyle w:val="Hyperlink"/>
          </w:rPr>
          <w:t>3)</w:t>
        </w:r>
      </w:hyperlink>
      <w:r>
        <w:rPr>
          <w:color w:val="auto"/>
        </w:rPr>
        <w:t xml:space="preserve"> | 3 days | </w:t>
      </w:r>
      <w:r w:rsidRPr="003D74F9">
        <w:rPr>
          <w:color w:val="auto"/>
        </w:rPr>
        <w:t>Face-to-face | $</w:t>
      </w:r>
      <w:r w:rsidRPr="00AE03C2">
        <w:rPr>
          <w:color w:val="auto"/>
        </w:rPr>
        <w:t>1,127</w:t>
      </w:r>
    </w:p>
    <w:p w14:paraId="3AC03219" w14:textId="40765130" w:rsidR="00F6682F" w:rsidRDefault="003653F5" w:rsidP="003653F5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19</w:t>
      </w:r>
      <w:r w:rsidR="00F6682F" w:rsidRPr="003D74F9">
        <w:rPr>
          <w:color w:val="auto"/>
        </w:rPr>
        <w:t xml:space="preserve"> March</w:t>
      </w:r>
      <w:r w:rsidR="00F6682F" w:rsidRPr="003D74F9">
        <w:rPr>
          <w:color w:val="auto"/>
        </w:rPr>
        <w:tab/>
      </w:r>
      <w:r w:rsidR="00F6682F" w:rsidRPr="003D74F9">
        <w:rPr>
          <w:color w:val="auto"/>
        </w:rPr>
        <w:tab/>
      </w:r>
      <w:hyperlink r:id="rId21" w:history="1">
        <w:r w:rsidRPr="00F42F4B">
          <w:rPr>
            <w:rStyle w:val="Hyperlink"/>
            <w:color w:val="0070C0"/>
          </w:rPr>
          <w:t>Diplomatic Tradecraft Essentials</w:t>
        </w:r>
      </w:hyperlink>
      <w:r w:rsidRPr="003D74F9">
        <w:rPr>
          <w:color w:val="auto"/>
        </w:rPr>
        <w:t xml:space="preserve"> | One day | Face-to-face | $500</w:t>
      </w:r>
    </w:p>
    <w:p w14:paraId="4A5846F1" w14:textId="39687664" w:rsidR="00EE59B6" w:rsidRDefault="00AE03C2" w:rsidP="00AE03C2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24-26</w:t>
      </w:r>
      <w:r>
        <w:rPr>
          <w:color w:val="auto"/>
        </w:rPr>
        <w:t xml:space="preserve"> March</w:t>
      </w:r>
      <w:r>
        <w:rPr>
          <w:color w:val="auto"/>
        </w:rPr>
        <w:tab/>
      </w:r>
      <w:r>
        <w:rPr>
          <w:color w:val="auto"/>
        </w:rPr>
        <w:tab/>
      </w:r>
      <w:hyperlink r:id="rId22" w:history="1">
        <w:r>
          <w:rPr>
            <w:rStyle w:val="Hyperlink"/>
          </w:rPr>
          <w:t>French</w:t>
        </w:r>
        <w:r w:rsidRPr="00AE03C2">
          <w:rPr>
            <w:rStyle w:val="Hyperlink"/>
          </w:rPr>
          <w:t xml:space="preserve"> Immersion Course (Level </w:t>
        </w:r>
        <w:r>
          <w:rPr>
            <w:rStyle w:val="Hyperlink"/>
          </w:rPr>
          <w:t>2</w:t>
        </w:r>
        <w:r w:rsidRPr="00AE03C2">
          <w:rPr>
            <w:rStyle w:val="Hyperlink"/>
          </w:rPr>
          <w:t>)</w:t>
        </w:r>
      </w:hyperlink>
      <w:r>
        <w:rPr>
          <w:color w:val="auto"/>
        </w:rPr>
        <w:t xml:space="preserve"> | 3 days | </w:t>
      </w:r>
      <w:r w:rsidRPr="003D74F9">
        <w:rPr>
          <w:color w:val="auto"/>
        </w:rPr>
        <w:t>Face-to-face | $</w:t>
      </w:r>
      <w:r w:rsidRPr="00AE03C2">
        <w:rPr>
          <w:color w:val="auto"/>
        </w:rPr>
        <w:t>1,127</w:t>
      </w:r>
    </w:p>
    <w:p w14:paraId="49B0C818" w14:textId="790F4B06" w:rsidR="007633BD" w:rsidRPr="00AE03C2" w:rsidRDefault="007633BD" w:rsidP="007633BD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31 March – 2 April</w:t>
      </w:r>
      <w:r>
        <w:rPr>
          <w:color w:val="auto"/>
        </w:rPr>
        <w:tab/>
      </w:r>
      <w:hyperlink r:id="rId23" w:history="1">
        <w:r>
          <w:rPr>
            <w:rStyle w:val="Hyperlink"/>
          </w:rPr>
          <w:t>Vietnamese</w:t>
        </w:r>
        <w:r w:rsidRPr="00AE03C2">
          <w:rPr>
            <w:rStyle w:val="Hyperlink"/>
          </w:rPr>
          <w:t xml:space="preserve"> Immersion Course (Level </w:t>
        </w:r>
        <w:r>
          <w:rPr>
            <w:rStyle w:val="Hyperlink"/>
          </w:rPr>
          <w:t>2-3</w:t>
        </w:r>
        <w:r w:rsidRPr="00AE03C2">
          <w:rPr>
            <w:rStyle w:val="Hyperlink"/>
          </w:rPr>
          <w:t>)</w:t>
        </w:r>
      </w:hyperlink>
      <w:r>
        <w:rPr>
          <w:color w:val="auto"/>
        </w:rPr>
        <w:t xml:space="preserve"> | 3 days | </w:t>
      </w:r>
      <w:r w:rsidRPr="003D74F9">
        <w:rPr>
          <w:color w:val="auto"/>
        </w:rPr>
        <w:t>Face-to-face | $</w:t>
      </w:r>
      <w:r w:rsidRPr="00AE03C2">
        <w:rPr>
          <w:color w:val="auto"/>
        </w:rPr>
        <w:t>1,127</w:t>
      </w:r>
    </w:p>
    <w:p w14:paraId="47B6BC53" w14:textId="09EE5D8A" w:rsidR="00E81E46" w:rsidRPr="00343F6F" w:rsidRDefault="00E81E46" w:rsidP="00E81E46">
      <w:pPr>
        <w:pStyle w:val="H2-Heading2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April</w:t>
      </w:r>
    </w:p>
    <w:p w14:paraId="696FDD10" w14:textId="21CCF964" w:rsidR="00562CD7" w:rsidRPr="00AE03C2" w:rsidRDefault="00562CD7" w:rsidP="00562CD7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7-9 April</w:t>
      </w:r>
      <w:r>
        <w:rPr>
          <w:color w:val="auto"/>
        </w:rPr>
        <w:tab/>
      </w:r>
      <w:r>
        <w:rPr>
          <w:color w:val="auto"/>
        </w:rPr>
        <w:tab/>
      </w:r>
      <w:hyperlink r:id="rId24" w:history="1">
        <w:r>
          <w:rPr>
            <w:rStyle w:val="Hyperlink"/>
          </w:rPr>
          <w:t>Mandarin</w:t>
        </w:r>
        <w:r w:rsidRPr="00AE03C2">
          <w:rPr>
            <w:rStyle w:val="Hyperlink"/>
          </w:rPr>
          <w:t xml:space="preserve"> Immersion Course (Level </w:t>
        </w:r>
        <w:r>
          <w:rPr>
            <w:rStyle w:val="Hyperlink"/>
          </w:rPr>
          <w:t>2</w:t>
        </w:r>
        <w:r w:rsidRPr="00AE03C2">
          <w:rPr>
            <w:rStyle w:val="Hyperlink"/>
          </w:rPr>
          <w:t>)</w:t>
        </w:r>
      </w:hyperlink>
      <w:r>
        <w:rPr>
          <w:color w:val="auto"/>
        </w:rPr>
        <w:t xml:space="preserve"> | 3 days | </w:t>
      </w:r>
      <w:r w:rsidRPr="003D74F9">
        <w:rPr>
          <w:color w:val="auto"/>
        </w:rPr>
        <w:t>Face-to-face | $</w:t>
      </w:r>
      <w:r w:rsidRPr="00AE03C2">
        <w:rPr>
          <w:color w:val="auto"/>
        </w:rPr>
        <w:t>1,127</w:t>
      </w:r>
    </w:p>
    <w:p w14:paraId="28C1A691" w14:textId="77777777" w:rsidR="00562CD7" w:rsidRDefault="00562CD7" w:rsidP="00AE03C2">
      <w:pPr>
        <w:pStyle w:val="BodyCopy"/>
        <w:spacing w:after="0"/>
        <w:ind w:left="284" w:firstLine="437"/>
        <w:rPr>
          <w:color w:val="auto"/>
        </w:rPr>
      </w:pPr>
    </w:p>
    <w:p w14:paraId="1C10DD2F" w14:textId="643F8574" w:rsidR="00E81E46" w:rsidRPr="003D74F9" w:rsidRDefault="0097436B" w:rsidP="0040023A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16-17</w:t>
      </w:r>
      <w:r w:rsidR="00E81E46" w:rsidRPr="003D74F9">
        <w:rPr>
          <w:color w:val="auto"/>
        </w:rPr>
        <w:t xml:space="preserve"> April</w:t>
      </w:r>
      <w:r w:rsidR="00E81E46" w:rsidRPr="003D74F9">
        <w:rPr>
          <w:color w:val="auto"/>
        </w:rPr>
        <w:tab/>
      </w:r>
      <w:r w:rsidR="00E82FD9">
        <w:rPr>
          <w:color w:val="auto"/>
        </w:rPr>
        <w:tab/>
      </w:r>
      <w:hyperlink r:id="rId25" w:history="1">
        <w:r w:rsidRPr="00F42F4B">
          <w:rPr>
            <w:rStyle w:val="Hyperlink"/>
            <w:color w:val="0070C0"/>
          </w:rPr>
          <w:t>Understanding Indigenous Australia</w:t>
        </w:r>
      </w:hyperlink>
      <w:r w:rsidRPr="003D74F9">
        <w:rPr>
          <w:color w:val="auto"/>
        </w:rPr>
        <w:t xml:space="preserve"> | 2 days | Face-to-face | $1,500</w:t>
      </w:r>
    </w:p>
    <w:p w14:paraId="577FF7B3" w14:textId="74DEC246" w:rsidR="00E81E46" w:rsidRDefault="003F3989" w:rsidP="00E81E46">
      <w:pPr>
        <w:pStyle w:val="H2-Heading2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</w:t>
      </w:r>
    </w:p>
    <w:p w14:paraId="4402185A" w14:textId="73EFAF72" w:rsidR="00535AC3" w:rsidRDefault="003F3989" w:rsidP="0097436B">
      <w:pPr>
        <w:pStyle w:val="BodyCopy"/>
        <w:spacing w:after="0"/>
        <w:rPr>
          <w:color w:val="auto"/>
        </w:rPr>
      </w:pPr>
      <w:r>
        <w:tab/>
      </w:r>
      <w:r w:rsidR="0097436B">
        <w:rPr>
          <w:color w:val="auto"/>
        </w:rPr>
        <w:t>5</w:t>
      </w:r>
      <w:r w:rsidR="00535AC3" w:rsidRPr="003D74F9">
        <w:rPr>
          <w:color w:val="auto"/>
        </w:rPr>
        <w:t>–3</w:t>
      </w:r>
      <w:r w:rsidR="0097436B">
        <w:rPr>
          <w:color w:val="auto"/>
        </w:rPr>
        <w:t>0</w:t>
      </w:r>
      <w:r w:rsidR="00535AC3" w:rsidRPr="003D74F9">
        <w:rPr>
          <w:color w:val="auto"/>
        </w:rPr>
        <w:t xml:space="preserve"> May</w:t>
      </w:r>
      <w:r w:rsidR="00535AC3" w:rsidRPr="003D74F9">
        <w:rPr>
          <w:color w:val="auto"/>
        </w:rPr>
        <w:tab/>
      </w:r>
      <w:hyperlink r:id="rId26" w:history="1">
        <w:r w:rsidR="00E82FD9">
          <w:tab/>
        </w:r>
        <w:r w:rsidR="00535AC3" w:rsidRPr="00F42F4B">
          <w:rPr>
            <w:rStyle w:val="Hyperlink"/>
            <w:color w:val="0070C0"/>
          </w:rPr>
          <w:t>Foundations of International Development (MOOC)</w:t>
        </w:r>
      </w:hyperlink>
      <w:r w:rsidR="00535AC3" w:rsidRPr="003D74F9">
        <w:rPr>
          <w:color w:val="auto"/>
        </w:rPr>
        <w:t xml:space="preserve"> | 4 weeks | Self-paced online | $640</w:t>
      </w:r>
    </w:p>
    <w:p w14:paraId="2DE3529C" w14:textId="4D2A8F5D" w:rsidR="00562CD7" w:rsidRPr="003D74F9" w:rsidRDefault="00562CD7" w:rsidP="00562CD7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7-9 April</w:t>
      </w:r>
      <w:r>
        <w:rPr>
          <w:color w:val="auto"/>
        </w:rPr>
        <w:tab/>
      </w:r>
      <w:r w:rsidR="00E82FD9">
        <w:rPr>
          <w:color w:val="auto"/>
        </w:rPr>
        <w:tab/>
      </w:r>
      <w:hyperlink r:id="rId27" w:history="1">
        <w:r>
          <w:rPr>
            <w:rStyle w:val="Hyperlink"/>
          </w:rPr>
          <w:t>Japanese</w:t>
        </w:r>
        <w:r w:rsidRPr="00AE03C2">
          <w:rPr>
            <w:rStyle w:val="Hyperlink"/>
          </w:rPr>
          <w:t xml:space="preserve"> Immersion Course (Level </w:t>
        </w:r>
        <w:r>
          <w:rPr>
            <w:rStyle w:val="Hyperlink"/>
          </w:rPr>
          <w:t>2</w:t>
        </w:r>
        <w:r>
          <w:rPr>
            <w:rStyle w:val="Hyperlink"/>
          </w:rPr>
          <w:t>-3</w:t>
        </w:r>
        <w:r w:rsidRPr="00AE03C2">
          <w:rPr>
            <w:rStyle w:val="Hyperlink"/>
          </w:rPr>
          <w:t>)</w:t>
        </w:r>
      </w:hyperlink>
      <w:r>
        <w:rPr>
          <w:color w:val="auto"/>
        </w:rPr>
        <w:t xml:space="preserve"> | 3 days | </w:t>
      </w:r>
      <w:r w:rsidRPr="003D74F9">
        <w:rPr>
          <w:color w:val="auto"/>
        </w:rPr>
        <w:t>Face-to-face | $</w:t>
      </w:r>
      <w:r w:rsidRPr="00AE03C2">
        <w:rPr>
          <w:color w:val="auto"/>
        </w:rPr>
        <w:t>1,127</w:t>
      </w:r>
    </w:p>
    <w:p w14:paraId="756DAAF9" w14:textId="74CAD2CD" w:rsidR="0097436B" w:rsidRDefault="00535AC3" w:rsidP="0097436B">
      <w:pPr>
        <w:pStyle w:val="BodyCopy"/>
        <w:spacing w:after="0"/>
        <w:rPr>
          <w:color w:val="auto"/>
        </w:rPr>
      </w:pPr>
      <w:r w:rsidRPr="003D74F9">
        <w:rPr>
          <w:color w:val="auto"/>
        </w:rPr>
        <w:tab/>
      </w:r>
      <w:r w:rsidR="0097436B">
        <w:rPr>
          <w:color w:val="auto"/>
        </w:rPr>
        <w:t>7</w:t>
      </w:r>
      <w:r w:rsidRPr="003D74F9">
        <w:rPr>
          <w:color w:val="auto"/>
        </w:rPr>
        <w:t xml:space="preserve"> May</w:t>
      </w:r>
      <w:r w:rsidRPr="003D74F9">
        <w:rPr>
          <w:color w:val="auto"/>
        </w:rPr>
        <w:tab/>
        <w:t xml:space="preserve"> </w:t>
      </w:r>
      <w:r w:rsidRPr="003D74F9">
        <w:rPr>
          <w:color w:val="auto"/>
        </w:rPr>
        <w:tab/>
      </w:r>
      <w:r w:rsidR="00E82FD9">
        <w:rPr>
          <w:color w:val="auto"/>
        </w:rPr>
        <w:tab/>
      </w:r>
      <w:hyperlink r:id="rId28" w:history="1">
        <w:r w:rsidR="0097436B" w:rsidRPr="00F42F4B">
          <w:rPr>
            <w:rStyle w:val="Hyperlink"/>
            <w:color w:val="0070C0"/>
          </w:rPr>
          <w:t>Cables Demystified (Cable Writing Skills)</w:t>
        </w:r>
      </w:hyperlink>
      <w:r w:rsidR="0097436B" w:rsidRPr="003D74F9">
        <w:rPr>
          <w:color w:val="auto"/>
        </w:rPr>
        <w:t xml:space="preserve"> | Half day | Face-to-face | $250</w:t>
      </w:r>
    </w:p>
    <w:p w14:paraId="4466CE31" w14:textId="2405F185" w:rsidR="00F31824" w:rsidRDefault="004469A9" w:rsidP="0097436B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8-9 May</w:t>
      </w:r>
      <w:r w:rsidR="00F31824" w:rsidRPr="003D74F9">
        <w:rPr>
          <w:color w:val="auto"/>
        </w:rPr>
        <w:tab/>
      </w:r>
      <w:r w:rsidR="00E82FD9">
        <w:rPr>
          <w:color w:val="auto"/>
        </w:rPr>
        <w:tab/>
      </w:r>
      <w:hyperlink r:id="rId29" w:history="1">
        <w:r w:rsidR="0097436B" w:rsidRPr="00F42F4B">
          <w:rPr>
            <w:rStyle w:val="Hyperlink"/>
            <w:color w:val="0070C0"/>
          </w:rPr>
          <w:t>Understanding Indigenous Australia</w:t>
        </w:r>
      </w:hyperlink>
      <w:r w:rsidR="0097436B" w:rsidRPr="003D74F9">
        <w:rPr>
          <w:color w:val="auto"/>
        </w:rPr>
        <w:t xml:space="preserve"> | 2 days | Face-to-face | $1,500</w:t>
      </w:r>
    </w:p>
    <w:p w14:paraId="006AE8D7" w14:textId="130F364A" w:rsidR="00562CD7" w:rsidRDefault="007633BD" w:rsidP="00562CD7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12-14 May</w:t>
      </w:r>
      <w:r w:rsidR="00562CD7">
        <w:rPr>
          <w:color w:val="auto"/>
        </w:rPr>
        <w:tab/>
      </w:r>
      <w:r w:rsidR="00E82FD9">
        <w:rPr>
          <w:color w:val="auto"/>
        </w:rPr>
        <w:tab/>
      </w:r>
      <w:hyperlink r:id="rId30" w:history="1">
        <w:r w:rsidR="00562CD7">
          <w:rPr>
            <w:rStyle w:val="Hyperlink"/>
          </w:rPr>
          <w:t xml:space="preserve">Portuguese </w:t>
        </w:r>
        <w:r w:rsidR="00562CD7" w:rsidRPr="00AE03C2">
          <w:rPr>
            <w:rStyle w:val="Hyperlink"/>
          </w:rPr>
          <w:t xml:space="preserve">Immersion Course (Level </w:t>
        </w:r>
        <w:r>
          <w:rPr>
            <w:rStyle w:val="Hyperlink"/>
          </w:rPr>
          <w:t>3-4</w:t>
        </w:r>
        <w:r w:rsidR="00562CD7" w:rsidRPr="00AE03C2">
          <w:rPr>
            <w:rStyle w:val="Hyperlink"/>
          </w:rPr>
          <w:t>)</w:t>
        </w:r>
      </w:hyperlink>
      <w:r w:rsidR="00562CD7">
        <w:rPr>
          <w:color w:val="auto"/>
        </w:rPr>
        <w:t xml:space="preserve"> | 3 days | </w:t>
      </w:r>
      <w:r w:rsidR="00562CD7" w:rsidRPr="003D74F9">
        <w:rPr>
          <w:color w:val="auto"/>
        </w:rPr>
        <w:t>Face-to-face | $</w:t>
      </w:r>
      <w:r w:rsidR="00562CD7" w:rsidRPr="00AE03C2">
        <w:rPr>
          <w:color w:val="auto"/>
        </w:rPr>
        <w:t>1,127</w:t>
      </w:r>
    </w:p>
    <w:p w14:paraId="1182B19E" w14:textId="49A2667C" w:rsidR="007633BD" w:rsidRDefault="007633BD" w:rsidP="007633BD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19-21</w:t>
      </w:r>
      <w:r>
        <w:rPr>
          <w:color w:val="auto"/>
        </w:rPr>
        <w:t xml:space="preserve"> May</w:t>
      </w:r>
      <w:r>
        <w:rPr>
          <w:color w:val="auto"/>
        </w:rPr>
        <w:tab/>
      </w:r>
      <w:r w:rsidR="00E82FD9">
        <w:rPr>
          <w:color w:val="auto"/>
        </w:rPr>
        <w:tab/>
      </w:r>
      <w:hyperlink r:id="rId31" w:history="1">
        <w:r>
          <w:rPr>
            <w:rStyle w:val="Hyperlink"/>
          </w:rPr>
          <w:t>Tetum</w:t>
        </w:r>
        <w:r>
          <w:rPr>
            <w:rStyle w:val="Hyperlink"/>
          </w:rPr>
          <w:t xml:space="preserve"> </w:t>
        </w:r>
        <w:r w:rsidRPr="00AE03C2">
          <w:rPr>
            <w:rStyle w:val="Hyperlink"/>
          </w:rPr>
          <w:t xml:space="preserve">Immersion Course (Level </w:t>
        </w:r>
        <w:r>
          <w:rPr>
            <w:rStyle w:val="Hyperlink"/>
          </w:rPr>
          <w:t>3-4</w:t>
        </w:r>
        <w:r w:rsidRPr="00AE03C2">
          <w:rPr>
            <w:rStyle w:val="Hyperlink"/>
          </w:rPr>
          <w:t>)</w:t>
        </w:r>
      </w:hyperlink>
      <w:r>
        <w:rPr>
          <w:color w:val="auto"/>
        </w:rPr>
        <w:t xml:space="preserve"> | 3 days | </w:t>
      </w:r>
      <w:r w:rsidRPr="003D74F9">
        <w:rPr>
          <w:color w:val="auto"/>
        </w:rPr>
        <w:t>Face-to-face | $</w:t>
      </w:r>
      <w:r w:rsidRPr="00AE03C2">
        <w:rPr>
          <w:color w:val="auto"/>
        </w:rPr>
        <w:t>1,127</w:t>
      </w:r>
    </w:p>
    <w:p w14:paraId="36FE7FD6" w14:textId="76428653" w:rsidR="004469A9" w:rsidRDefault="004469A9" w:rsidP="004469A9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22 May</w:t>
      </w:r>
      <w:r w:rsidRPr="003D74F9">
        <w:rPr>
          <w:color w:val="auto"/>
        </w:rPr>
        <w:tab/>
      </w:r>
      <w:r w:rsidRPr="003D74F9">
        <w:rPr>
          <w:color w:val="auto"/>
        </w:rPr>
        <w:tab/>
      </w:r>
      <w:r w:rsidR="00E82FD9">
        <w:rPr>
          <w:color w:val="auto"/>
        </w:rPr>
        <w:tab/>
      </w:r>
      <w:hyperlink r:id="rId32" w:history="1">
        <w:r w:rsidRPr="00F42F4B">
          <w:rPr>
            <w:rStyle w:val="Hyperlink"/>
            <w:color w:val="0070C0"/>
          </w:rPr>
          <w:t>Diplomatic Tradecraft Essentials</w:t>
        </w:r>
      </w:hyperlink>
      <w:r w:rsidRPr="003D74F9">
        <w:rPr>
          <w:color w:val="auto"/>
        </w:rPr>
        <w:t xml:space="preserve"> | One day | Face-to-face | $500</w:t>
      </w:r>
    </w:p>
    <w:p w14:paraId="6430962F" w14:textId="712811D7" w:rsidR="004469A9" w:rsidRPr="003D74F9" w:rsidRDefault="007633BD" w:rsidP="007633BD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26-28</w:t>
      </w:r>
      <w:r>
        <w:rPr>
          <w:color w:val="auto"/>
        </w:rPr>
        <w:t xml:space="preserve"> May</w:t>
      </w:r>
      <w:r>
        <w:rPr>
          <w:color w:val="auto"/>
        </w:rPr>
        <w:tab/>
      </w:r>
      <w:r w:rsidR="00E82FD9">
        <w:rPr>
          <w:color w:val="auto"/>
        </w:rPr>
        <w:tab/>
      </w:r>
      <w:hyperlink r:id="rId33" w:history="1">
        <w:r>
          <w:rPr>
            <w:rStyle w:val="Hyperlink"/>
          </w:rPr>
          <w:t>French</w:t>
        </w:r>
        <w:r>
          <w:rPr>
            <w:rStyle w:val="Hyperlink"/>
          </w:rPr>
          <w:t xml:space="preserve"> </w:t>
        </w:r>
        <w:r w:rsidRPr="00AE03C2">
          <w:rPr>
            <w:rStyle w:val="Hyperlink"/>
          </w:rPr>
          <w:t>Immersion C</w:t>
        </w:r>
        <w:r w:rsidRPr="00AE03C2">
          <w:rPr>
            <w:rStyle w:val="Hyperlink"/>
          </w:rPr>
          <w:t>o</w:t>
        </w:r>
        <w:r w:rsidRPr="00AE03C2">
          <w:rPr>
            <w:rStyle w:val="Hyperlink"/>
          </w:rPr>
          <w:t xml:space="preserve">urse (Level </w:t>
        </w:r>
        <w:r>
          <w:rPr>
            <w:rStyle w:val="Hyperlink"/>
          </w:rPr>
          <w:t>3</w:t>
        </w:r>
        <w:r w:rsidRPr="00AE03C2">
          <w:rPr>
            <w:rStyle w:val="Hyperlink"/>
          </w:rPr>
          <w:t>)</w:t>
        </w:r>
      </w:hyperlink>
      <w:r>
        <w:rPr>
          <w:color w:val="auto"/>
        </w:rPr>
        <w:t xml:space="preserve"> | 3 days | </w:t>
      </w:r>
      <w:r w:rsidRPr="003D74F9">
        <w:rPr>
          <w:color w:val="auto"/>
        </w:rPr>
        <w:t>Face-to-face | $</w:t>
      </w:r>
      <w:r w:rsidRPr="00AE03C2">
        <w:rPr>
          <w:color w:val="auto"/>
        </w:rPr>
        <w:t>1,127</w:t>
      </w:r>
    </w:p>
    <w:p w14:paraId="2C853107" w14:textId="402E1310" w:rsidR="00535AC3" w:rsidRDefault="00535AC3" w:rsidP="00535AC3">
      <w:pPr>
        <w:pStyle w:val="H2-Heading2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june</w:t>
      </w:r>
    </w:p>
    <w:p w14:paraId="795A628E" w14:textId="1B007B93" w:rsidR="00F31824" w:rsidRDefault="00535AC3" w:rsidP="0040023A">
      <w:pPr>
        <w:pStyle w:val="BodyCopy"/>
        <w:spacing w:after="0"/>
        <w:rPr>
          <w:color w:val="auto"/>
        </w:rPr>
      </w:pPr>
      <w:r>
        <w:tab/>
      </w:r>
      <w:r w:rsidR="004469A9">
        <w:rPr>
          <w:color w:val="auto"/>
        </w:rPr>
        <w:t>10</w:t>
      </w:r>
      <w:r w:rsidR="00F31824" w:rsidRPr="003D74F9">
        <w:rPr>
          <w:color w:val="auto"/>
        </w:rPr>
        <w:t xml:space="preserve"> June</w:t>
      </w:r>
      <w:r w:rsidR="00F31824" w:rsidRPr="003D74F9">
        <w:rPr>
          <w:color w:val="auto"/>
        </w:rPr>
        <w:tab/>
      </w:r>
      <w:r w:rsidR="00F31824" w:rsidRPr="003D74F9">
        <w:rPr>
          <w:color w:val="auto"/>
        </w:rPr>
        <w:tab/>
      </w:r>
      <w:r w:rsidR="00E82FD9">
        <w:rPr>
          <w:color w:val="auto"/>
        </w:rPr>
        <w:tab/>
      </w:r>
      <w:hyperlink r:id="rId34" w:history="1">
        <w:r w:rsidR="004469A9" w:rsidRPr="00F42F4B">
          <w:rPr>
            <w:rStyle w:val="Hyperlink"/>
            <w:color w:val="0070C0"/>
          </w:rPr>
          <w:t>Diplomatic Tradecraft Essentials</w:t>
        </w:r>
      </w:hyperlink>
      <w:r w:rsidR="004469A9" w:rsidRPr="003D74F9">
        <w:rPr>
          <w:color w:val="auto"/>
        </w:rPr>
        <w:t xml:space="preserve"> | One day | Face-to-face | $500</w:t>
      </w:r>
    </w:p>
    <w:p w14:paraId="71FC8EE4" w14:textId="7C9178A3" w:rsidR="004469A9" w:rsidRDefault="004469A9" w:rsidP="004469A9">
      <w:pPr>
        <w:pStyle w:val="BodyCopy"/>
        <w:spacing w:after="0"/>
        <w:ind w:firstLine="720"/>
        <w:rPr>
          <w:color w:val="auto"/>
        </w:rPr>
      </w:pPr>
      <w:r>
        <w:rPr>
          <w:color w:val="auto"/>
        </w:rPr>
        <w:t>11-12 June</w:t>
      </w:r>
      <w:r w:rsidRPr="003D74F9">
        <w:rPr>
          <w:color w:val="auto"/>
        </w:rPr>
        <w:tab/>
      </w:r>
      <w:r w:rsidR="00E82FD9">
        <w:rPr>
          <w:color w:val="auto"/>
        </w:rPr>
        <w:tab/>
      </w:r>
      <w:hyperlink r:id="rId35" w:history="1">
        <w:r w:rsidRPr="00F42F4B">
          <w:rPr>
            <w:rStyle w:val="Hyperlink"/>
            <w:color w:val="0070C0"/>
          </w:rPr>
          <w:t>Understanding Indigenous Australia</w:t>
        </w:r>
      </w:hyperlink>
      <w:r w:rsidRPr="003D74F9">
        <w:rPr>
          <w:color w:val="auto"/>
        </w:rPr>
        <w:t xml:space="preserve"> | 2 days | Face-to-face | $1,500</w:t>
      </w:r>
    </w:p>
    <w:p w14:paraId="631B76BA" w14:textId="73CDF4EE" w:rsidR="007633BD" w:rsidRDefault="007633BD" w:rsidP="007633BD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16-18 June</w:t>
      </w:r>
      <w:r>
        <w:rPr>
          <w:color w:val="auto"/>
        </w:rPr>
        <w:tab/>
      </w:r>
      <w:r w:rsidR="00E82FD9">
        <w:rPr>
          <w:color w:val="auto"/>
        </w:rPr>
        <w:tab/>
      </w:r>
      <w:hyperlink r:id="rId36" w:history="1">
        <w:r>
          <w:rPr>
            <w:rStyle w:val="Hyperlink"/>
          </w:rPr>
          <w:t>Russian</w:t>
        </w:r>
        <w:r>
          <w:rPr>
            <w:rStyle w:val="Hyperlink"/>
          </w:rPr>
          <w:t xml:space="preserve"> </w:t>
        </w:r>
        <w:r w:rsidRPr="00AE03C2">
          <w:rPr>
            <w:rStyle w:val="Hyperlink"/>
          </w:rPr>
          <w:t xml:space="preserve">Immersion Course (Level </w:t>
        </w:r>
        <w:r>
          <w:rPr>
            <w:rStyle w:val="Hyperlink"/>
          </w:rPr>
          <w:t>2-</w:t>
        </w:r>
        <w:r>
          <w:rPr>
            <w:rStyle w:val="Hyperlink"/>
          </w:rPr>
          <w:t>3</w:t>
        </w:r>
        <w:r w:rsidRPr="00AE03C2">
          <w:rPr>
            <w:rStyle w:val="Hyperlink"/>
          </w:rPr>
          <w:t>)</w:t>
        </w:r>
      </w:hyperlink>
      <w:r>
        <w:rPr>
          <w:color w:val="auto"/>
        </w:rPr>
        <w:t xml:space="preserve"> | 3 days | </w:t>
      </w:r>
      <w:r w:rsidRPr="003D74F9">
        <w:rPr>
          <w:color w:val="auto"/>
        </w:rPr>
        <w:t>Face-to-face | $</w:t>
      </w:r>
      <w:r w:rsidRPr="00AE03C2">
        <w:rPr>
          <w:color w:val="auto"/>
        </w:rPr>
        <w:t>1,127</w:t>
      </w:r>
    </w:p>
    <w:p w14:paraId="42F15CB3" w14:textId="3F3A4812" w:rsidR="007633BD" w:rsidRDefault="007633BD" w:rsidP="007633BD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23-25</w:t>
      </w:r>
      <w:r>
        <w:rPr>
          <w:color w:val="auto"/>
        </w:rPr>
        <w:t xml:space="preserve"> June</w:t>
      </w:r>
      <w:r>
        <w:rPr>
          <w:color w:val="auto"/>
        </w:rPr>
        <w:tab/>
      </w:r>
      <w:r w:rsidR="00E82FD9">
        <w:rPr>
          <w:color w:val="auto"/>
        </w:rPr>
        <w:tab/>
      </w:r>
      <w:hyperlink r:id="rId37" w:history="1">
        <w:r>
          <w:rPr>
            <w:rStyle w:val="Hyperlink"/>
          </w:rPr>
          <w:t>Arabic</w:t>
        </w:r>
        <w:r>
          <w:rPr>
            <w:rStyle w:val="Hyperlink"/>
          </w:rPr>
          <w:t xml:space="preserve"> </w:t>
        </w:r>
        <w:r w:rsidRPr="00AE03C2">
          <w:rPr>
            <w:rStyle w:val="Hyperlink"/>
          </w:rPr>
          <w:t xml:space="preserve">Immersion Course (Level </w:t>
        </w:r>
        <w:r>
          <w:rPr>
            <w:rStyle w:val="Hyperlink"/>
          </w:rPr>
          <w:t>2</w:t>
        </w:r>
        <w:r w:rsidRPr="00AE03C2">
          <w:rPr>
            <w:rStyle w:val="Hyperlink"/>
          </w:rPr>
          <w:t>)</w:t>
        </w:r>
      </w:hyperlink>
      <w:r>
        <w:rPr>
          <w:color w:val="auto"/>
        </w:rPr>
        <w:t xml:space="preserve"> | 3 days | </w:t>
      </w:r>
      <w:r w:rsidRPr="003D74F9">
        <w:rPr>
          <w:color w:val="auto"/>
        </w:rPr>
        <w:t>Face-to-face | $</w:t>
      </w:r>
      <w:r w:rsidRPr="00AE03C2">
        <w:rPr>
          <w:color w:val="auto"/>
        </w:rPr>
        <w:t>1,127</w:t>
      </w:r>
    </w:p>
    <w:p w14:paraId="073E701B" w14:textId="39EBACE3" w:rsidR="004469A9" w:rsidRDefault="004469A9" w:rsidP="004469A9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26 June</w:t>
      </w:r>
      <w:r w:rsidRPr="003D74F9">
        <w:rPr>
          <w:color w:val="auto"/>
        </w:rPr>
        <w:tab/>
      </w:r>
      <w:r>
        <w:rPr>
          <w:color w:val="auto"/>
        </w:rPr>
        <w:tab/>
      </w:r>
      <w:r w:rsidR="00E82FD9">
        <w:rPr>
          <w:color w:val="auto"/>
        </w:rPr>
        <w:tab/>
      </w:r>
      <w:hyperlink r:id="rId38" w:history="1">
        <w:r w:rsidRPr="00F42F4B">
          <w:rPr>
            <w:rStyle w:val="Hyperlink"/>
            <w:color w:val="0070C0"/>
          </w:rPr>
          <w:t>Cables Demystified (Cable Writing Skills)</w:t>
        </w:r>
      </w:hyperlink>
      <w:r w:rsidRPr="003D74F9">
        <w:rPr>
          <w:color w:val="auto"/>
        </w:rPr>
        <w:t xml:space="preserve"> | Half day | Face-to-face | $250</w:t>
      </w:r>
    </w:p>
    <w:p w14:paraId="27F317BE" w14:textId="21544BD8" w:rsidR="004469A9" w:rsidRDefault="004469A9" w:rsidP="004469A9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>30 June</w:t>
      </w:r>
      <w:r>
        <w:rPr>
          <w:color w:val="auto"/>
        </w:rPr>
        <w:tab/>
      </w:r>
      <w:r>
        <w:rPr>
          <w:color w:val="auto"/>
        </w:rPr>
        <w:tab/>
      </w:r>
      <w:r w:rsidR="00E82FD9">
        <w:rPr>
          <w:color w:val="auto"/>
        </w:rPr>
        <w:tab/>
      </w:r>
      <w:hyperlink r:id="rId39" w:history="1">
        <w:r w:rsidRPr="004469A9">
          <w:rPr>
            <w:rStyle w:val="Hyperlink"/>
          </w:rPr>
          <w:t>Islamic Awareness</w:t>
        </w:r>
      </w:hyperlink>
      <w:r>
        <w:rPr>
          <w:color w:val="auto"/>
        </w:rPr>
        <w:t xml:space="preserve"> | One</w:t>
      </w:r>
      <w:r w:rsidRPr="003D74F9">
        <w:rPr>
          <w:color w:val="auto"/>
        </w:rPr>
        <w:t xml:space="preserve"> day | Face-to-face | $</w:t>
      </w:r>
      <w:r>
        <w:rPr>
          <w:color w:val="auto"/>
        </w:rPr>
        <w:t>500</w:t>
      </w:r>
    </w:p>
    <w:p w14:paraId="550BE39E" w14:textId="5103F078" w:rsidR="007633BD" w:rsidRDefault="007633BD" w:rsidP="007633BD">
      <w:pPr>
        <w:pStyle w:val="BodyCopy"/>
        <w:spacing w:after="0"/>
        <w:ind w:left="284" w:firstLine="437"/>
        <w:rPr>
          <w:color w:val="auto"/>
        </w:rPr>
      </w:pPr>
      <w:r>
        <w:rPr>
          <w:color w:val="auto"/>
        </w:rPr>
        <w:t xml:space="preserve">31 </w:t>
      </w:r>
      <w:r>
        <w:rPr>
          <w:color w:val="auto"/>
        </w:rPr>
        <w:t>June – 2 July</w:t>
      </w:r>
      <w:r w:rsidR="00E82FD9">
        <w:rPr>
          <w:color w:val="auto"/>
        </w:rPr>
        <w:tab/>
      </w:r>
      <w:r>
        <w:rPr>
          <w:color w:val="auto"/>
        </w:rPr>
        <w:tab/>
      </w:r>
      <w:hyperlink r:id="rId40" w:history="1">
        <w:r w:rsidR="00E82FD9">
          <w:rPr>
            <w:rStyle w:val="Hyperlink"/>
          </w:rPr>
          <w:t>Spanish</w:t>
        </w:r>
        <w:r w:rsidRPr="00AE03C2">
          <w:rPr>
            <w:rStyle w:val="Hyperlink"/>
          </w:rPr>
          <w:t xml:space="preserve"> Immersion Course (Level </w:t>
        </w:r>
        <w:r>
          <w:rPr>
            <w:rStyle w:val="Hyperlink"/>
          </w:rPr>
          <w:t>2</w:t>
        </w:r>
        <w:r w:rsidRPr="00AE03C2">
          <w:rPr>
            <w:rStyle w:val="Hyperlink"/>
          </w:rPr>
          <w:t>)</w:t>
        </w:r>
      </w:hyperlink>
      <w:r>
        <w:rPr>
          <w:color w:val="auto"/>
        </w:rPr>
        <w:t xml:space="preserve"> | 3 days | </w:t>
      </w:r>
      <w:r w:rsidRPr="003D74F9">
        <w:rPr>
          <w:color w:val="auto"/>
        </w:rPr>
        <w:t>Face-to-face | $</w:t>
      </w:r>
      <w:r w:rsidRPr="00AE03C2">
        <w:rPr>
          <w:color w:val="auto"/>
        </w:rPr>
        <w:t>1,127</w:t>
      </w:r>
    </w:p>
    <w:p w14:paraId="25CD6E44" w14:textId="77777777" w:rsidR="007633BD" w:rsidRDefault="007633BD" w:rsidP="004469A9">
      <w:pPr>
        <w:pStyle w:val="BodyCopy"/>
        <w:spacing w:after="0"/>
        <w:ind w:left="284" w:firstLine="437"/>
        <w:rPr>
          <w:color w:val="auto"/>
        </w:rPr>
      </w:pPr>
    </w:p>
    <w:p w14:paraId="3D36AC44" w14:textId="77777777" w:rsidR="007633BD" w:rsidRPr="003D74F9" w:rsidRDefault="007633BD" w:rsidP="004469A9">
      <w:pPr>
        <w:pStyle w:val="BodyCopy"/>
        <w:spacing w:after="0"/>
        <w:ind w:left="284" w:firstLine="437"/>
        <w:rPr>
          <w:color w:val="auto"/>
        </w:rPr>
      </w:pPr>
    </w:p>
    <w:p w14:paraId="60CCE302" w14:textId="77777777" w:rsidR="004469A9" w:rsidRDefault="004469A9" w:rsidP="004469A9">
      <w:pPr>
        <w:pStyle w:val="BodyCopy"/>
        <w:spacing w:after="0"/>
        <w:ind w:firstLine="720"/>
        <w:rPr>
          <w:color w:val="auto"/>
        </w:rPr>
      </w:pPr>
    </w:p>
    <w:p w14:paraId="23237081" w14:textId="5B55D272" w:rsidR="003F3989" w:rsidRPr="004469A9" w:rsidRDefault="00000000" w:rsidP="004469A9">
      <w:pPr>
        <w:rPr>
          <w:rFonts w:ascii="Calibri Light" w:hAnsi="Calibri Light" w:cs="Calibri Light"/>
          <w:color w:val="313E48"/>
          <w:szCs w:val="21"/>
        </w:rPr>
      </w:pPr>
      <w:r>
        <w:rPr>
          <w:noProof/>
        </w:rPr>
        <w:pict w14:anchorId="15384C63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0" type="#_x0000_t202" style="position:absolute;margin-left:15.9pt;margin-top:29.5pt;width:255pt;height:2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" filled="f" stroked="f" strokeweight=".5pt">
            <v:textbox>
              <w:txbxContent>
                <w:p w14:paraId="34A71660" w14:textId="51AE84AF" w:rsidR="002844CF" w:rsidRDefault="002844CF" w:rsidP="002844CF">
                  <w:pPr>
                    <w:pStyle w:val="BodyCopy"/>
                  </w:pPr>
                  <w:r>
                    <w:t xml:space="preserve">This information is current as at </w:t>
                  </w:r>
                  <w:r w:rsidR="004469A9">
                    <w:t>13</w:t>
                  </w:r>
                  <w:r>
                    <w:t xml:space="preserve"> January 202</w:t>
                  </w:r>
                  <w:r w:rsidR="004469A9">
                    <w:t>5</w:t>
                  </w:r>
                  <w:r>
                    <w:t>.</w:t>
                  </w:r>
                </w:p>
              </w:txbxContent>
            </v:textbox>
          </v:shape>
        </w:pict>
      </w:r>
    </w:p>
    <w:sectPr w:rsidR="003F3989" w:rsidRPr="004469A9" w:rsidSect="003F6F2D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6838" w:h="11906" w:orient="landscape" w:code="9"/>
      <w:pgMar w:top="851" w:right="1418" w:bottom="851" w:left="567" w:header="1134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1943E" w14:textId="77777777" w:rsidR="000442AD" w:rsidRDefault="000442AD" w:rsidP="00EE32FE">
      <w:pPr>
        <w:spacing w:after="0" w:line="240" w:lineRule="auto"/>
      </w:pPr>
      <w:r>
        <w:separator/>
      </w:r>
    </w:p>
  </w:endnote>
  <w:endnote w:type="continuationSeparator" w:id="0">
    <w:p w14:paraId="03E5D8AA" w14:textId="77777777" w:rsidR="000442AD" w:rsidRDefault="000442AD" w:rsidP="00EE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DF0A" w14:textId="77777777" w:rsidR="003D5982" w:rsidRDefault="003D5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D0A43" w14:textId="0606192A" w:rsidR="001869DB" w:rsidRPr="007F6492" w:rsidRDefault="00000000" w:rsidP="00F82B86">
    <w:pPr>
      <w:pStyle w:val="Footer"/>
      <w:tabs>
        <w:tab w:val="clear" w:pos="4513"/>
        <w:tab w:val="clear" w:pos="9026"/>
        <w:tab w:val="left" w:pos="8100"/>
      </w:tabs>
      <w:rPr>
        <w:color w:val="FFFFFF" w:themeColor="background1"/>
      </w:rPr>
    </w:pPr>
    <w:r>
      <w:rPr>
        <w:noProof/>
      </w:rPr>
      <w:pict w14:anchorId="1244CF7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8.2pt;margin-top:818.05pt;width:194.55pt;height:14pt;z-index:-2516316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" filled="f" stroked="f">
          <v:textbox inset="0,0,0,0">
            <w:txbxContent>
              <w:p w14:paraId="038BDDA0" w14:textId="77777777" w:rsidR="00F82B86" w:rsidRDefault="00F82B86" w:rsidP="00F82B86">
                <w:pPr>
                  <w:spacing w:line="264" w:lineRule="exact"/>
                  <w:ind w:left="20"/>
                  <w:jc w:val="right"/>
                  <w:rPr>
                    <w:b/>
                    <w:sz w:val="24"/>
                  </w:rPr>
                </w:pPr>
                <w:r>
                  <w:rPr>
                    <w:color w:val="231F20"/>
                    <w:sz w:val="24"/>
                  </w:rPr>
                  <w:t>Document name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557D64"/>
                    <w:sz w:val="24"/>
                  </w:rPr>
                  <w:t>|</w:t>
                </w:r>
                <w:r>
                  <w:rPr>
                    <w:b/>
                    <w:color w:val="557D64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557D64"/>
                    <w:spacing w:val="-10"/>
                    <w:sz w:val="24"/>
                  </w:rPr>
                  <w:fldChar w:fldCharType="begin"/>
                </w:r>
                <w:r>
                  <w:rPr>
                    <w:b/>
                    <w:color w:val="557D64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b/>
                    <w:color w:val="557D64"/>
                    <w:spacing w:val="-10"/>
                    <w:sz w:val="24"/>
                  </w:rPr>
                  <w:fldChar w:fldCharType="separate"/>
                </w:r>
                <w:r>
                  <w:rPr>
                    <w:b/>
                    <w:color w:val="557D64"/>
                    <w:spacing w:val="-10"/>
                    <w:sz w:val="24"/>
                  </w:rPr>
                  <w:t>1</w:t>
                </w:r>
                <w:r>
                  <w:rPr>
                    <w:b/>
                    <w:color w:val="557D64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5A7A8B">
      <w:rPr>
        <w:noProof/>
        <w:color w:val="FFFFFF" w:themeColor="background1"/>
      </w:rPr>
      <w:drawing>
        <wp:anchor distT="0" distB="0" distL="114300" distR="114300" simplePos="0" relativeHeight="251687936" behindDoc="0" locked="0" layoutInCell="1" allowOverlap="1" wp14:anchorId="3CDE0321" wp14:editId="2C2AEA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05975" cy="68614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8835" cy="7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37180785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/>
    </w:sdt>
    <w:r w:rsidR="00F82B86">
      <w:rPr>
        <w:noProof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7BD98" w14:textId="69C06E65" w:rsidR="00F74B5D" w:rsidRPr="007F6492" w:rsidRDefault="005A7A8B">
    <w:pPr>
      <w:pStyle w:val="Footer"/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85888" behindDoc="0" locked="0" layoutInCell="1" allowOverlap="1" wp14:anchorId="1A52088C" wp14:editId="54382650">
          <wp:simplePos x="0" y="0"/>
          <wp:positionH relativeFrom="column">
            <wp:posOffset>38734</wp:posOffset>
          </wp:positionH>
          <wp:positionV relativeFrom="paragraph">
            <wp:posOffset>-6383</wp:posOffset>
          </wp:positionV>
          <wp:extent cx="9705975" cy="68614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8835" cy="7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4F7CD589"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1025" type="#_x0000_t202" style="position:absolute;margin-left:359pt;margin-top:814.5pt;width:194.55pt;height:14pt;z-index:-2516377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" filled="f" stroked="f">
          <v:textbox inset="0,0,0,0">
            <w:txbxContent>
              <w:p w14:paraId="44407751" w14:textId="77777777" w:rsidR="00F82B86" w:rsidRDefault="00F82B86" w:rsidP="00F82B86">
                <w:pPr>
                  <w:spacing w:line="264" w:lineRule="exact"/>
                  <w:ind w:left="20"/>
                  <w:jc w:val="right"/>
                  <w:rPr>
                    <w:b/>
                    <w:sz w:val="24"/>
                  </w:rPr>
                </w:pPr>
                <w:r>
                  <w:rPr>
                    <w:color w:val="231F20"/>
                    <w:sz w:val="24"/>
                  </w:rPr>
                  <w:t>Document name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557D64"/>
                    <w:sz w:val="24"/>
                  </w:rPr>
                  <w:t>|</w:t>
                </w:r>
                <w:r>
                  <w:rPr>
                    <w:b/>
                    <w:color w:val="557D64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557D64"/>
                    <w:spacing w:val="-10"/>
                    <w:sz w:val="24"/>
                  </w:rPr>
                  <w:fldChar w:fldCharType="begin"/>
                </w:r>
                <w:r>
                  <w:rPr>
                    <w:b/>
                    <w:color w:val="557D64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b/>
                    <w:color w:val="557D64"/>
                    <w:spacing w:val="-10"/>
                    <w:sz w:val="24"/>
                  </w:rPr>
                  <w:fldChar w:fldCharType="separate"/>
                </w:r>
                <w:r>
                  <w:rPr>
                    <w:b/>
                    <w:color w:val="557D64"/>
                    <w:spacing w:val="-10"/>
                    <w:sz w:val="24"/>
                  </w:rPr>
                  <w:t>1</w:t>
                </w:r>
                <w:r>
                  <w:rPr>
                    <w:b/>
                    <w:color w:val="557D64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sdt>
      <w:sdtPr>
        <w:id w:val="-1869980232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>
        <w:r w:rsidR="00F74B5D" w:rsidRPr="007F6492">
          <w:rPr>
            <w:color w:val="FFFFFF" w:themeColor="background1"/>
          </w:rPr>
          <w:fldChar w:fldCharType="begin"/>
        </w:r>
        <w:r w:rsidR="00F74B5D" w:rsidRPr="007F6492">
          <w:rPr>
            <w:color w:val="FFFFFF" w:themeColor="background1"/>
          </w:rPr>
          <w:instrText xml:space="preserve"> PAGE   \* MERGEFORMAT </w:instrText>
        </w:r>
        <w:r w:rsidR="00F74B5D" w:rsidRPr="007F6492">
          <w:rPr>
            <w:color w:val="FFFFFF" w:themeColor="background1"/>
          </w:rPr>
          <w:fldChar w:fldCharType="separate"/>
        </w:r>
        <w:r w:rsidR="00F74B5D" w:rsidRPr="007F6492">
          <w:rPr>
            <w:noProof/>
            <w:color w:val="FFFFFF" w:themeColor="background1"/>
          </w:rPr>
          <w:t>2</w:t>
        </w:r>
        <w:r w:rsidR="00F74B5D" w:rsidRPr="007F6492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12010" w14:textId="77777777" w:rsidR="000442AD" w:rsidRDefault="000442AD" w:rsidP="00EE32FE">
      <w:pPr>
        <w:spacing w:after="0" w:line="240" w:lineRule="auto"/>
      </w:pPr>
      <w:bookmarkStart w:id="0" w:name="_Hlk127364773"/>
      <w:bookmarkEnd w:id="0"/>
      <w:r>
        <w:separator/>
      </w:r>
    </w:p>
  </w:footnote>
  <w:footnote w:type="continuationSeparator" w:id="0">
    <w:p w14:paraId="66F51870" w14:textId="77777777" w:rsidR="000442AD" w:rsidRDefault="000442AD" w:rsidP="00EE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71E90" w14:textId="77777777" w:rsidR="003D5982" w:rsidRDefault="003D5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CB5C" w14:textId="6225D505" w:rsidR="001D29C1" w:rsidRDefault="00000000" w:rsidP="005A7A8B">
    <w:pPr>
      <w:pStyle w:val="Header"/>
      <w:tabs>
        <w:tab w:val="clear" w:pos="4513"/>
        <w:tab w:val="clear" w:pos="9026"/>
        <w:tab w:val="center" w:pos="5102"/>
      </w:tabs>
      <w:jc w:val="right"/>
      <w:rPr>
        <w:rFonts w:ascii="Calibri Light" w:hAnsi="Calibri Light" w:cs="Calibri Light"/>
      </w:rPr>
    </w:pPr>
    <w:r>
      <w:rPr>
        <w:noProof/>
      </w:rPr>
      <w:pict w14:anchorId="794BBB3D">
        <v:shape id="Graphic 18" o:spid="_x0000_s1028" style="position:absolute;left:0;text-align:left;margin-left:17.25pt;margin-top:9.9pt;width:760.5pt;height:3.55pt;flip:y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64781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" path="m,l6647395,e" filled="f" strokecolor="#4b5460" strokeweight="2pt">
          <v:path arrowok="t"/>
          <w10:wrap anchorx="page"/>
        </v:shape>
      </w:pict>
    </w:r>
    <w:r>
      <w:rPr>
        <w:noProof/>
      </w:rPr>
      <w:pict w14:anchorId="1016FDF6">
        <v:shapetype id="_x0000_t202" coordsize="21600,21600" o:spt="202" path="m,l,21600r21600,l21600,xe">
          <v:stroke joinstyle="miter"/>
          <v:path gradientshapeok="t" o:connecttype="rect"/>
        </v:shapetype>
        <v:shape id="janusSEAL SC Header" o:spid="_x0000_s1027" type="#_x0000_t202" alt="&quot;&quot;" style="position:absolute;left:0;text-align:left;margin-left:0;margin-top:0;width:70.25pt;height:30.6pt;z-index:25166745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allowincell="f" filled="f" stroked="f" strokeweight=".5pt">
          <v:textbox style="mso-fit-shape-to-text:t">
            <w:txbxContent>
              <w:p w14:paraId="09ECDF60" w14:textId="5828AD65" w:rsidR="00F74B5D" w:rsidRPr="007F6492" w:rsidRDefault="007F6492" w:rsidP="003D5982">
                <w:pPr>
                  <w:spacing w:after="0"/>
                  <w:jc w:val="center"/>
                  <w:rPr>
                    <w:rFonts w:ascii="Arial" w:hAnsi="Arial" w:cs="Arial"/>
                    <w:b/>
                    <w:color w:val="FF0000"/>
                    <w:sz w:val="24"/>
                  </w:rPr>
                </w:pPr>
                <w:r>
                  <w:rPr>
                    <w:rFonts w:ascii="Arial" w:hAnsi="Arial" w:cs="Arial"/>
                    <w:b/>
                    <w:color w:val="FF0000"/>
                    <w:sz w:val="24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color w:val="FF0000"/>
                    <w:sz w:val="24"/>
                  </w:rPr>
                  <w:instrText xml:space="preserve"> DOCPROPERTY PM_ProtectiveMarkingValue_Header \* MERGEFORMAT </w:instrText>
                </w:r>
                <w:r>
                  <w:rPr>
                    <w:rFonts w:ascii="Arial" w:hAnsi="Arial" w:cs="Arial"/>
                    <w:b/>
                    <w:color w:val="FF0000"/>
                    <w:sz w:val="24"/>
                  </w:rPr>
                  <w:fldChar w:fldCharType="separate"/>
                </w:r>
                <w:r w:rsidR="003D5982">
                  <w:rPr>
                    <w:rFonts w:ascii="Arial" w:hAnsi="Arial" w:cs="Arial"/>
                    <w:b/>
                    <w:color w:val="FF0000"/>
                    <w:sz w:val="24"/>
                  </w:rPr>
                  <w:t>OFFICIAL</w:t>
                </w:r>
                <w:r>
                  <w:rPr>
                    <w:rFonts w:ascii="Arial" w:hAnsi="Arial" w:cs="Arial"/>
                    <w:b/>
                    <w:color w:val="FF0000"/>
                    <w:sz w:val="24"/>
                  </w:rPr>
                  <w:fldChar w:fldCharType="end"/>
                </w:r>
              </w:p>
            </w:txbxContent>
          </v:textbox>
          <w10:wrap anchorx="margin" anchory="margin"/>
          <w10:anchorlock/>
        </v:shape>
      </w:pict>
    </w:r>
    <w:r w:rsidR="00A174D4" w:rsidRPr="00A174D4">
      <w:rPr>
        <w:rFonts w:ascii="Calibri Light" w:hAnsi="Calibri Light" w:cs="Calibri Light"/>
      </w:rPr>
      <w:t>DIPLOMATIC ACADEMY</w:t>
    </w:r>
  </w:p>
  <w:p w14:paraId="04862E29" w14:textId="4C355C6E" w:rsidR="005A7A8B" w:rsidRPr="00A174D4" w:rsidRDefault="005A7A8B" w:rsidP="005A7A8B">
    <w:pPr>
      <w:pStyle w:val="Header"/>
      <w:tabs>
        <w:tab w:val="clear" w:pos="4513"/>
        <w:tab w:val="clear" w:pos="9026"/>
        <w:tab w:val="center" w:pos="5102"/>
      </w:tabs>
      <w:jc w:val="center"/>
      <w:rPr>
        <w:rFonts w:ascii="Calibri Light" w:hAnsi="Calibri Light" w:cs="Calibri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FC3CB" w14:textId="2F55A8E5" w:rsidR="0007092D" w:rsidRDefault="0046200F">
    <w:pPr>
      <w:pStyle w:val="Header"/>
    </w:pPr>
    <w:r>
      <w:rPr>
        <w:noProof/>
      </w:rPr>
      <w:drawing>
        <wp:anchor distT="0" distB="0" distL="114300" distR="114300" simplePos="0" relativeHeight="251666431" behindDoc="0" locked="0" layoutInCell="1" allowOverlap="1" wp14:anchorId="001E7B8E" wp14:editId="6AE0CC64">
          <wp:simplePos x="0" y="0"/>
          <wp:positionH relativeFrom="column">
            <wp:posOffset>-355600</wp:posOffset>
          </wp:positionH>
          <wp:positionV relativeFrom="paragraph">
            <wp:posOffset>-711835</wp:posOffset>
          </wp:positionV>
          <wp:extent cx="10678941" cy="1296816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8941" cy="1296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13B70"/>
    <w:multiLevelType w:val="hybridMultilevel"/>
    <w:tmpl w:val="65362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86489">
    <w:abstractNumId w:val="1"/>
  </w:num>
  <w:num w:numId="2" w16cid:durableId="1511606120">
    <w:abstractNumId w:val="1"/>
    <w:lvlOverride w:ilvl="0">
      <w:startOverride w:val="1"/>
    </w:lvlOverride>
  </w:num>
  <w:num w:numId="3" w16cid:durableId="1028335115">
    <w:abstractNumId w:val="1"/>
    <w:lvlOverride w:ilvl="0">
      <w:startOverride w:val="1"/>
    </w:lvlOverride>
  </w:num>
  <w:num w:numId="4" w16cid:durableId="1185554425">
    <w:abstractNumId w:val="2"/>
  </w:num>
  <w:num w:numId="5" w16cid:durableId="582565239">
    <w:abstractNumId w:val="0"/>
  </w:num>
  <w:num w:numId="6" w16cid:durableId="1704018060">
    <w:abstractNumId w:val="1"/>
    <w:lvlOverride w:ilvl="0">
      <w:startOverride w:val="1"/>
    </w:lvlOverride>
  </w:num>
  <w:num w:numId="7" w16cid:durableId="186329563">
    <w:abstractNumId w:val="1"/>
    <w:lvlOverride w:ilvl="0">
      <w:startOverride w:val="1"/>
    </w:lvlOverride>
  </w:num>
  <w:num w:numId="8" w16cid:durableId="1801000299">
    <w:abstractNumId w:val="1"/>
    <w:lvlOverride w:ilvl="0">
      <w:startOverride w:val="1"/>
    </w:lvlOverride>
  </w:num>
  <w:num w:numId="9" w16cid:durableId="931552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560"/>
    <w:rsid w:val="00013391"/>
    <w:rsid w:val="00025428"/>
    <w:rsid w:val="00030679"/>
    <w:rsid w:val="000442AD"/>
    <w:rsid w:val="0007092D"/>
    <w:rsid w:val="000855C3"/>
    <w:rsid w:val="000F1407"/>
    <w:rsid w:val="00113FAD"/>
    <w:rsid w:val="001405B7"/>
    <w:rsid w:val="001869DB"/>
    <w:rsid w:val="0019463F"/>
    <w:rsid w:val="001B0E31"/>
    <w:rsid w:val="001D29C1"/>
    <w:rsid w:val="001E12B7"/>
    <w:rsid w:val="001F24BF"/>
    <w:rsid w:val="001F6625"/>
    <w:rsid w:val="0021791D"/>
    <w:rsid w:val="00232F10"/>
    <w:rsid w:val="00246196"/>
    <w:rsid w:val="00277D5C"/>
    <w:rsid w:val="002844CF"/>
    <w:rsid w:val="002903BA"/>
    <w:rsid w:val="002923D5"/>
    <w:rsid w:val="002965B1"/>
    <w:rsid w:val="002C1236"/>
    <w:rsid w:val="002D3617"/>
    <w:rsid w:val="00343416"/>
    <w:rsid w:val="00343F6F"/>
    <w:rsid w:val="003653F5"/>
    <w:rsid w:val="003D5982"/>
    <w:rsid w:val="003D74F9"/>
    <w:rsid w:val="003F3989"/>
    <w:rsid w:val="003F6F2D"/>
    <w:rsid w:val="0040023A"/>
    <w:rsid w:val="004041C7"/>
    <w:rsid w:val="00443836"/>
    <w:rsid w:val="004469A9"/>
    <w:rsid w:val="0046200F"/>
    <w:rsid w:val="004D1D85"/>
    <w:rsid w:val="00535AC3"/>
    <w:rsid w:val="00536DFB"/>
    <w:rsid w:val="00562CD7"/>
    <w:rsid w:val="00592E1A"/>
    <w:rsid w:val="00595180"/>
    <w:rsid w:val="005A4153"/>
    <w:rsid w:val="005A7A8B"/>
    <w:rsid w:val="005F7B84"/>
    <w:rsid w:val="00636560"/>
    <w:rsid w:val="00661961"/>
    <w:rsid w:val="00671161"/>
    <w:rsid w:val="00694E67"/>
    <w:rsid w:val="006B1B6F"/>
    <w:rsid w:val="006C13E7"/>
    <w:rsid w:val="00721B4F"/>
    <w:rsid w:val="007332ED"/>
    <w:rsid w:val="007633BD"/>
    <w:rsid w:val="00780EE0"/>
    <w:rsid w:val="00790F87"/>
    <w:rsid w:val="00791418"/>
    <w:rsid w:val="0079728E"/>
    <w:rsid w:val="007C4E89"/>
    <w:rsid w:val="007C5166"/>
    <w:rsid w:val="007F6492"/>
    <w:rsid w:val="00803C0C"/>
    <w:rsid w:val="0082048C"/>
    <w:rsid w:val="00845374"/>
    <w:rsid w:val="008A226C"/>
    <w:rsid w:val="0097436B"/>
    <w:rsid w:val="009906D2"/>
    <w:rsid w:val="00993E6C"/>
    <w:rsid w:val="009B0372"/>
    <w:rsid w:val="00A01D6E"/>
    <w:rsid w:val="00A174D4"/>
    <w:rsid w:val="00A4001E"/>
    <w:rsid w:val="00A467D4"/>
    <w:rsid w:val="00AA6ACC"/>
    <w:rsid w:val="00AE03C2"/>
    <w:rsid w:val="00AF7C26"/>
    <w:rsid w:val="00B870EB"/>
    <w:rsid w:val="00BC4B1D"/>
    <w:rsid w:val="00BD67AD"/>
    <w:rsid w:val="00C02DDF"/>
    <w:rsid w:val="00C23F40"/>
    <w:rsid w:val="00C40760"/>
    <w:rsid w:val="00C60EBF"/>
    <w:rsid w:val="00CE7781"/>
    <w:rsid w:val="00CF14DB"/>
    <w:rsid w:val="00D152E1"/>
    <w:rsid w:val="00D50D34"/>
    <w:rsid w:val="00D700C8"/>
    <w:rsid w:val="00DA6024"/>
    <w:rsid w:val="00DB7E16"/>
    <w:rsid w:val="00DF79EE"/>
    <w:rsid w:val="00E339AD"/>
    <w:rsid w:val="00E363E8"/>
    <w:rsid w:val="00E56587"/>
    <w:rsid w:val="00E81E46"/>
    <w:rsid w:val="00E82FD9"/>
    <w:rsid w:val="00EC1229"/>
    <w:rsid w:val="00EE32FE"/>
    <w:rsid w:val="00EE59B6"/>
    <w:rsid w:val="00F119EF"/>
    <w:rsid w:val="00F31824"/>
    <w:rsid w:val="00F42F4B"/>
    <w:rsid w:val="00F63247"/>
    <w:rsid w:val="00F6682F"/>
    <w:rsid w:val="00F74B5D"/>
    <w:rsid w:val="00F82B86"/>
    <w:rsid w:val="00F959D5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587E0FC"/>
  <w15:docId w15:val="{F675561D-95C4-49FD-93CE-FF0980B8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024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D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D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qFormat/>
    <w:rsid w:val="00A174D4"/>
    <w:pPr>
      <w:spacing w:before="480"/>
      <w:jc w:val="center"/>
    </w:pPr>
    <w:rPr>
      <w:rFonts w:asciiTheme="minorHAnsi" w:hAnsiTheme="minorHAnsi" w:cstheme="minorHAnsi"/>
      <w:b/>
      <w:bCs/>
      <w:caps/>
      <w:color w:val="567D64"/>
      <w:sz w:val="40"/>
      <w:szCs w:val="40"/>
    </w:rPr>
  </w:style>
  <w:style w:type="paragraph" w:customStyle="1" w:styleId="BodyCopy">
    <w:name w:val="Body Copy"/>
    <w:qFormat/>
    <w:rsid w:val="00790F87"/>
    <w:pPr>
      <w:spacing w:before="40" w:after="120"/>
    </w:pPr>
    <w:rPr>
      <w:rFonts w:ascii="Calibri Light" w:hAnsi="Calibri Light" w:cs="Calibri Light"/>
      <w:color w:val="313E48"/>
      <w:sz w:val="22"/>
      <w:szCs w:val="21"/>
      <w:lang w:eastAsia="en-US"/>
    </w:rPr>
  </w:style>
  <w:style w:type="paragraph" w:customStyle="1" w:styleId="H2-Heading2">
    <w:name w:val="H2 - Heading 2"/>
    <w:basedOn w:val="Heading2"/>
    <w:next w:val="BodyCopy"/>
    <w:qFormat/>
    <w:rsid w:val="00A174D4"/>
    <w:pPr>
      <w:spacing w:before="240"/>
    </w:pPr>
    <w:rPr>
      <w:rFonts w:cstheme="majorHAnsi"/>
      <w:b/>
      <w:bCs/>
      <w:caps/>
      <w:color w:val="567D64"/>
      <w:sz w:val="32"/>
      <w:szCs w:val="3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eading3"/>
    <w:qFormat/>
    <w:rsid w:val="00A174D4"/>
    <w:pPr>
      <w:spacing w:before="240" w:after="40"/>
    </w:pPr>
    <w:rPr>
      <w:rFonts w:asciiTheme="minorHAnsi" w:hAnsiTheme="minorHAnsi" w:cstheme="minorHAnsi"/>
      <w:b/>
      <w:bCs/>
      <w:color w:val="567D64"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845374"/>
    <w:pPr>
      <w:numPr>
        <w:numId w:val="1"/>
      </w:numPr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C40760"/>
    <w:pPr>
      <w:numPr>
        <w:numId w:val="4"/>
      </w:numPr>
      <w:ind w:left="340" w:hanging="340"/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332ED"/>
    <w:pPr>
      <w:spacing w:after="40"/>
    </w:pPr>
    <w:rPr>
      <w:rFonts w:asciiTheme="minorHAnsi" w:hAnsiTheme="minorHAnsi" w:cstheme="minorHAnsi"/>
      <w:b/>
      <w:bCs/>
      <w:color w:val="313E48"/>
    </w:rPr>
  </w:style>
  <w:style w:type="paragraph" w:customStyle="1" w:styleId="TableBodyCopy">
    <w:name w:val="Table Body Copy"/>
    <w:basedOn w:val="BodyCopy"/>
    <w:qFormat/>
    <w:rsid w:val="00030679"/>
    <w:pPr>
      <w:spacing w:after="40"/>
    </w:p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ED7D31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D1D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D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D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D8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Strong">
    <w:name w:val="Strong"/>
    <w:aliases w:val="Introduction"/>
    <w:basedOn w:val="DefaultParagraphFont"/>
    <w:uiPriority w:val="22"/>
    <w:qFormat/>
    <w:rsid w:val="00AF7C26"/>
    <w:rPr>
      <w:rFonts w:asciiTheme="minorHAnsi" w:hAnsiTheme="minorHAnsi"/>
      <w:b/>
      <w:bCs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4472C4" w:themeColor="accent1"/>
    </w:rPr>
  </w:style>
  <w:style w:type="paragraph" w:customStyle="1" w:styleId="BasicParagraph">
    <w:name w:val="[Basic Paragraph]"/>
    <w:basedOn w:val="Normal"/>
    <w:uiPriority w:val="99"/>
    <w:rsid w:val="00E81E4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AU"/>
    </w:rPr>
  </w:style>
  <w:style w:type="paragraph" w:styleId="ListParagraph">
    <w:name w:val="List Paragraph"/>
    <w:basedOn w:val="Normal"/>
    <w:uiPriority w:val="34"/>
    <w:qFormat/>
    <w:rsid w:val="00535AC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467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7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3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umi.dfat.gov.au/view_facetoface/278" TargetMode="External"/><Relationship Id="rId18" Type="http://schemas.openxmlformats.org/officeDocument/2006/relationships/hyperlink" Target="https://lumi.dfat.gov.au/view_facetoface/248" TargetMode="External"/><Relationship Id="rId26" Type="http://schemas.openxmlformats.org/officeDocument/2006/relationships/hyperlink" Target="https://lumi.dfat.gov.au/view_facetoface/389" TargetMode="External"/><Relationship Id="rId39" Type="http://schemas.openxmlformats.org/officeDocument/2006/relationships/hyperlink" Target="https://lumi.dfat.gov.au/view_facetoface/187" TargetMode="External"/><Relationship Id="rId21" Type="http://schemas.openxmlformats.org/officeDocument/2006/relationships/hyperlink" Target="https://lumi.dfat.gov.au/view_facetoface/178" TargetMode="External"/><Relationship Id="rId34" Type="http://schemas.openxmlformats.org/officeDocument/2006/relationships/hyperlink" Target="https://lumi.dfat.gov.au/view_facetoface/178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umi.dfat.gov.au/view_facetoface/512" TargetMode="External"/><Relationship Id="rId29" Type="http://schemas.openxmlformats.org/officeDocument/2006/relationships/hyperlink" Target="https://lumi.dfat.gov.au/view_facetoface/34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umi.dfat.gov.au" TargetMode="External"/><Relationship Id="rId24" Type="http://schemas.openxmlformats.org/officeDocument/2006/relationships/hyperlink" Target="https://lumi.dfat.gov.au/view_facetoface/244" TargetMode="External"/><Relationship Id="rId32" Type="http://schemas.openxmlformats.org/officeDocument/2006/relationships/hyperlink" Target="https://lumi.dfat.gov.au/view_facetoface/178" TargetMode="External"/><Relationship Id="rId37" Type="http://schemas.openxmlformats.org/officeDocument/2006/relationships/hyperlink" Target="https://lumi.dfat.gov.au/view_facetoface/688" TargetMode="External"/><Relationship Id="rId40" Type="http://schemas.openxmlformats.org/officeDocument/2006/relationships/hyperlink" Target="https://lumi.dfat.gov.au/view_facetoface/247" TargetMode="External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lumi.dfat.gov.au/view_facetoface/199" TargetMode="External"/><Relationship Id="rId23" Type="http://schemas.openxmlformats.org/officeDocument/2006/relationships/hyperlink" Target="https://lumi.dfat.gov.au/view_facetoface/528" TargetMode="External"/><Relationship Id="rId28" Type="http://schemas.openxmlformats.org/officeDocument/2006/relationships/hyperlink" Target="https://lumi.dfat.gov.au/view_facetoface/199" TargetMode="External"/><Relationship Id="rId36" Type="http://schemas.openxmlformats.org/officeDocument/2006/relationships/hyperlink" Target="https://lumi.dfat.gov.au/view_facetoface/69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umi.dfat.gov.au/view_facetoface/510" TargetMode="External"/><Relationship Id="rId31" Type="http://schemas.openxmlformats.org/officeDocument/2006/relationships/hyperlink" Target="https://lumi.dfat.gov.au/view_facetoface/269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umi.dfat.gov.au/view_facetoface/178" TargetMode="External"/><Relationship Id="rId22" Type="http://schemas.openxmlformats.org/officeDocument/2006/relationships/hyperlink" Target="https://lumi.dfat.gov.au/view_facetoface/233" TargetMode="External"/><Relationship Id="rId27" Type="http://schemas.openxmlformats.org/officeDocument/2006/relationships/hyperlink" Target="https://lumi.dfat.gov.au/view_facetoface/686" TargetMode="External"/><Relationship Id="rId30" Type="http://schemas.openxmlformats.org/officeDocument/2006/relationships/hyperlink" Target="https://lumi.dfat.gov.au/view_facetoface/517" TargetMode="External"/><Relationship Id="rId35" Type="http://schemas.openxmlformats.org/officeDocument/2006/relationships/hyperlink" Target="https://lumi.dfat.gov.au/view_facetoface/347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umi.dfat.gov.au/view_facetoface/347" TargetMode="External"/><Relationship Id="rId17" Type="http://schemas.openxmlformats.org/officeDocument/2006/relationships/hyperlink" Target="https://lumi.dfat.gov.au/view_facetoface/320" TargetMode="External"/><Relationship Id="rId25" Type="http://schemas.openxmlformats.org/officeDocument/2006/relationships/hyperlink" Target="https://lumi.dfat.gov.au/view_facetoface/347" TargetMode="External"/><Relationship Id="rId33" Type="http://schemas.openxmlformats.org/officeDocument/2006/relationships/hyperlink" Target="https://lumi.dfat.gov.au/view_facetoface/234" TargetMode="External"/><Relationship Id="rId38" Type="http://schemas.openxmlformats.org/officeDocument/2006/relationships/hyperlink" Target="https://lumi.dfat.gov.au/view_facetoface/199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lumi.dfat.gov.au/view_facetoface/532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oulds\Downloads\Diplomatic%20Academy%20-%20GREEN%20-%20short%20word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A5DAC150E0F429091066B6DFF09B7" ma:contentTypeVersion="17" ma:contentTypeDescription="Create a new document." ma:contentTypeScope="" ma:versionID="2d98874f24d627f079100a05e7f6bc9f">
  <xsd:schema xmlns:xsd="http://www.w3.org/2001/XMLSchema" xmlns:xs="http://www.w3.org/2001/XMLSchema" xmlns:p="http://schemas.microsoft.com/office/2006/metadata/properties" xmlns:ns2="23ac6a16-8439-45bf-9165-650313229e25" xmlns:ns3="2bde8ee6-a70e-49fb-a598-8e5e58b44569" targetNamespace="http://schemas.microsoft.com/office/2006/metadata/properties" ma:root="true" ma:fieldsID="ca2e8a63e0ae55cf456be67b3a2defa3" ns2:_="" ns3:_="">
    <xsd:import namespace="23ac6a16-8439-45bf-9165-650313229e25"/>
    <xsd:import namespace="2bde8ee6-a70e-49fb-a598-8e5e58b44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c6a16-8439-45bf-9165-650313229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e8ee6-a70e-49fb-a598-8e5e58b445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41e2dca-52c1-465c-b9b8-394ac4b89122}" ma:internalName="TaxCatchAll" ma:showField="CatchAllData" ma:web="2bde8ee6-a70e-49fb-a598-8e5e58b44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ac6a16-8439-45bf-9165-650313229e25">
      <Terms xmlns="http://schemas.microsoft.com/office/infopath/2007/PartnerControls"/>
    </lcf76f155ced4ddcb4097134ff3c332f>
    <TaxCatchAll xmlns="2bde8ee6-a70e-49fb-a598-8e5e58b44569" xsi:nil="true"/>
  </documentManagement>
</p:properties>
</file>

<file path=customXml/itemProps1.xml><?xml version="1.0" encoding="utf-8"?>
<ds:datastoreItem xmlns:ds="http://schemas.openxmlformats.org/officeDocument/2006/customXml" ds:itemID="{CF2AA8BC-6BEE-49A8-8C74-6CA05DCE9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c6a16-8439-45bf-9165-650313229e25"/>
    <ds:schemaRef ds:uri="2bde8ee6-a70e-49fb-a598-8e5e58b44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118E1-1616-4C79-AF15-48A659CBB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D4874-CF03-4A2C-91C5-F66BD39EE1DE}">
  <ds:schemaRefs>
    <ds:schemaRef ds:uri="http://schemas.microsoft.com/office/2006/metadata/properties"/>
    <ds:schemaRef ds:uri="http://schemas.microsoft.com/office/infopath/2007/PartnerControls"/>
    <ds:schemaRef ds:uri="23ac6a16-8439-45bf-9165-650313229e25"/>
    <ds:schemaRef ds:uri="2bde8ee6-a70e-49fb-a598-8e5e58b445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Diplomatic Academy - GREEN - short word doc template.dotx</Template>
  <TotalTime>113</TotalTime>
  <Pages>2</Pages>
  <Words>758</Words>
  <Characters>3776</Characters>
  <Application>Microsoft Office Word</Application>
  <DocSecurity>0</DocSecurity>
  <Lines>74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Johnstone, Ann M</dc:creator>
  <cp:keywords>[SEC=OFFICIAL]</cp:keywords>
  <dc:description/>
  <cp:lastModifiedBy>James Foulds</cp:lastModifiedBy>
  <cp:revision>7</cp:revision>
  <cp:lastPrinted>2024-01-04T05:22:00Z</cp:lastPrinted>
  <dcterms:created xsi:type="dcterms:W3CDTF">2025-01-12T21:46:00Z</dcterms:created>
  <dcterms:modified xsi:type="dcterms:W3CDTF">2025-01-12T23:39:00Z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A04407B03FB3406E91B16F76B50D491D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411CE66F724954DFF8962D1F65976288ACD919CA</vt:lpwstr>
  </property>
  <property fmtid="{D5CDD505-2E9C-101B-9397-08002B2CF9AE}" pid="11" name="PM_OriginationTimeStamp">
    <vt:lpwstr>2023-02-15T22:12:19Z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F82B5D056FEDF526E4E45A00B97A7BDE</vt:lpwstr>
  </property>
  <property fmtid="{D5CDD505-2E9C-101B-9397-08002B2CF9AE}" pid="20" name="PM_Hash_Salt">
    <vt:lpwstr>CACE53CAA0C4FFA8900C903D80A866CE</vt:lpwstr>
  </property>
  <property fmtid="{D5CDD505-2E9C-101B-9397-08002B2CF9AE}" pid="21" name="PM_Hash_SHA1">
    <vt:lpwstr>17B8898B8CC3F1A76740276C74E4C7B0BB7C92C1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030F1A291F3E4FBE608014FA2349F626B6FE648E582DE409C917A533252C5D6F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ContentTypeId">
    <vt:lpwstr>0x01010066FA5DAC150E0F429091066B6DFF09B7</vt:lpwstr>
  </property>
  <property fmtid="{D5CDD505-2E9C-101B-9397-08002B2CF9AE}" pid="29" name="PMHMAC">
    <vt:lpwstr>v=2022.1;a=SHA256;h=D3DA99F11B1CA33CB5E73486E5CAF151F385E45788584BCD94CC3FE0AE8EB95D</vt:lpwstr>
  </property>
</Properties>
</file>